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4F1" w:rsidRDefault="007A49B6" w:rsidP="00EB7C74">
      <w:pPr>
        <w:spacing w:line="6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553E0F">
        <w:rPr>
          <w:rFonts w:ascii="方正小标宋简体" w:eastAsia="方正小标宋简体"/>
          <w:bCs/>
          <w:sz w:val="44"/>
          <w:szCs w:val="44"/>
        </w:rPr>
        <w:t>井冈山大学2019~2020学年度</w:t>
      </w:r>
      <w:r w:rsidR="006604F1">
        <w:rPr>
          <w:rFonts w:ascii="方正小标宋简体" w:eastAsia="方正小标宋简体"/>
          <w:bCs/>
          <w:sz w:val="44"/>
          <w:szCs w:val="44"/>
        </w:rPr>
        <w:t>第二学</w:t>
      </w:r>
      <w:r w:rsidR="00C13831" w:rsidRPr="00553E0F">
        <w:rPr>
          <w:rFonts w:ascii="方正小标宋简体" w:eastAsia="方正小标宋简体"/>
          <w:bCs/>
          <w:sz w:val="44"/>
          <w:szCs w:val="44"/>
        </w:rPr>
        <w:t>期</w:t>
      </w:r>
    </w:p>
    <w:p w:rsidR="00E00A78" w:rsidRPr="00553E0F" w:rsidRDefault="007A49B6" w:rsidP="00EB7C74">
      <w:pPr>
        <w:spacing w:line="6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553E0F">
        <w:rPr>
          <w:rFonts w:ascii="方正小标宋简体" w:eastAsia="方正小标宋简体"/>
          <w:bCs/>
          <w:sz w:val="44"/>
          <w:szCs w:val="44"/>
        </w:rPr>
        <w:t>教学督导工作计划</w:t>
      </w:r>
    </w:p>
    <w:p w:rsidR="00EB7C74" w:rsidRDefault="00EB7C74">
      <w:pPr>
        <w:spacing w:line="4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00A78" w:rsidRPr="00EB7C74" w:rsidRDefault="007A49B6" w:rsidP="00EB7C7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B7C74">
        <w:rPr>
          <w:rFonts w:ascii="仿宋_GB2312" w:eastAsia="仿宋_GB2312" w:hint="eastAsia"/>
          <w:sz w:val="32"/>
          <w:szCs w:val="32"/>
        </w:rPr>
        <w:t>根据《井冈山大学教学督导工作管理办法》，</w:t>
      </w:r>
      <w:r w:rsidR="00361EE9" w:rsidRPr="00EB7C74">
        <w:rPr>
          <w:rFonts w:ascii="仿宋_GB2312" w:eastAsia="仿宋_GB2312" w:hint="eastAsia"/>
          <w:sz w:val="32"/>
          <w:szCs w:val="32"/>
        </w:rPr>
        <w:t>结合</w:t>
      </w:r>
      <w:r w:rsidRPr="00EB7C74">
        <w:rPr>
          <w:rFonts w:ascii="仿宋_GB2312" w:eastAsia="仿宋_GB2312" w:hint="eastAsia"/>
          <w:sz w:val="32"/>
          <w:szCs w:val="32"/>
        </w:rPr>
        <w:t>新冠肺炎突发疫情的影响，根据《井冈山大学 2020 年春季开学疫情防控期间教学调整工作预案》（井大新冠防控字[2020]20 号）的要求并结合本学年本科教学工作</w:t>
      </w:r>
      <w:r w:rsidR="00731018" w:rsidRPr="00EB7C74">
        <w:rPr>
          <w:rFonts w:ascii="仿宋_GB2312" w:eastAsia="仿宋_GB2312" w:hint="eastAsia"/>
          <w:sz w:val="32"/>
          <w:szCs w:val="32"/>
        </w:rPr>
        <w:t>特</w:t>
      </w:r>
      <w:r w:rsidRPr="00EB7C74">
        <w:rPr>
          <w:rFonts w:ascii="仿宋_GB2312" w:eastAsia="仿宋_GB2312" w:hint="eastAsia"/>
          <w:sz w:val="32"/>
          <w:szCs w:val="32"/>
        </w:rPr>
        <w:t>点，制订2019</w:t>
      </w:r>
      <w:r w:rsidRPr="00EB7C74">
        <w:rPr>
          <w:rFonts w:ascii="仿宋_GB2312" w:eastAsia="仿宋_GB2312" w:hint="eastAsia"/>
          <w:sz w:val="32"/>
          <w:szCs w:val="32"/>
        </w:rPr>
        <w:sym w:font="Symbol" w:char="F07E"/>
      </w:r>
      <w:r w:rsidRPr="00EB7C74">
        <w:rPr>
          <w:rFonts w:ascii="仿宋_GB2312" w:eastAsia="仿宋_GB2312" w:hint="eastAsia"/>
          <w:sz w:val="32"/>
          <w:szCs w:val="32"/>
        </w:rPr>
        <w:t>2020学年度第二学期校、院两级本科教学督导工作计划。</w:t>
      </w:r>
    </w:p>
    <w:p w:rsidR="00E00A78" w:rsidRPr="00EB7C74" w:rsidRDefault="007A49B6" w:rsidP="00EB7C74">
      <w:pPr>
        <w:spacing w:line="560" w:lineRule="exact"/>
        <w:ind w:firstLineChars="200" w:firstLine="643"/>
        <w:rPr>
          <w:rFonts w:ascii="仿宋_GB2312" w:eastAsia="仿宋_GB2312" w:hAnsi="黑体" w:cs="黑体" w:hint="eastAsia"/>
          <w:b/>
          <w:sz w:val="32"/>
          <w:szCs w:val="32"/>
        </w:rPr>
      </w:pPr>
      <w:r w:rsidRPr="00EB7C74">
        <w:rPr>
          <w:rFonts w:ascii="仿宋_GB2312" w:eastAsia="仿宋_GB2312" w:hAnsi="黑体" w:cs="黑体" w:hint="eastAsia"/>
          <w:b/>
          <w:sz w:val="32"/>
          <w:szCs w:val="32"/>
        </w:rPr>
        <w:t>一、校督导委工作</w:t>
      </w:r>
    </w:p>
    <w:p w:rsidR="00E00A78" w:rsidRPr="00EB7C74" w:rsidRDefault="007A49B6" w:rsidP="00EB7C7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B7C74">
        <w:rPr>
          <w:rFonts w:ascii="仿宋_GB2312" w:eastAsia="仿宋_GB2312" w:hint="eastAsia"/>
          <w:sz w:val="32"/>
          <w:szCs w:val="32"/>
        </w:rPr>
        <w:t>1.校督导委专家组成员坚持值日制度；</w:t>
      </w:r>
    </w:p>
    <w:p w:rsidR="00E00A78" w:rsidRPr="00EB7C74" w:rsidRDefault="007A49B6" w:rsidP="00EB7C7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B7C74">
        <w:rPr>
          <w:rFonts w:ascii="仿宋_GB2312" w:eastAsia="仿宋_GB2312" w:hint="eastAsia"/>
          <w:sz w:val="32"/>
          <w:szCs w:val="32"/>
        </w:rPr>
        <w:t>2.校、院两级督导委坚持工作例会制度；</w:t>
      </w:r>
    </w:p>
    <w:p w:rsidR="00E00A78" w:rsidRPr="00EB7C74" w:rsidRDefault="007A49B6" w:rsidP="00EB7C7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B7C74">
        <w:rPr>
          <w:rFonts w:ascii="仿宋_GB2312" w:eastAsia="仿宋_GB2312" w:hint="eastAsia"/>
          <w:sz w:val="32"/>
          <w:szCs w:val="32"/>
        </w:rPr>
        <w:t>3.进一步完善校、院督导工作原始材料定期汇总与归档；</w:t>
      </w:r>
    </w:p>
    <w:p w:rsidR="00E00A78" w:rsidRPr="00EB7C74" w:rsidRDefault="007A49B6" w:rsidP="00EB7C7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B7C74">
        <w:rPr>
          <w:rFonts w:ascii="仿宋_GB2312" w:eastAsia="仿宋_GB2312" w:hint="eastAsia"/>
          <w:sz w:val="32"/>
          <w:szCs w:val="32"/>
        </w:rPr>
        <w:t>4.进一步完善督导信息收集、反馈与整改落实通报制度。</w:t>
      </w:r>
    </w:p>
    <w:p w:rsidR="00E00A78" w:rsidRPr="00EB7C74" w:rsidRDefault="007A49B6" w:rsidP="00EB7C74">
      <w:pPr>
        <w:spacing w:line="560" w:lineRule="exact"/>
        <w:ind w:firstLineChars="200" w:firstLine="643"/>
        <w:rPr>
          <w:rFonts w:ascii="仿宋_GB2312" w:eastAsia="仿宋_GB2312" w:hAnsi="黑体" w:cs="黑体" w:hint="eastAsia"/>
          <w:b/>
          <w:sz w:val="32"/>
          <w:szCs w:val="32"/>
        </w:rPr>
      </w:pPr>
      <w:r w:rsidRPr="00EB7C74">
        <w:rPr>
          <w:rFonts w:ascii="仿宋_GB2312" w:eastAsia="仿宋_GB2312" w:hAnsi="黑体" w:cs="黑体" w:hint="eastAsia"/>
          <w:b/>
          <w:sz w:val="32"/>
          <w:szCs w:val="32"/>
        </w:rPr>
        <w:t>二、常规教学检查工作</w:t>
      </w:r>
    </w:p>
    <w:p w:rsidR="00E00A78" w:rsidRPr="00EB7C74" w:rsidRDefault="007A49B6" w:rsidP="00EB7C7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B7C74">
        <w:rPr>
          <w:rFonts w:ascii="仿宋_GB2312" w:eastAsia="仿宋_GB2312" w:hint="eastAsia"/>
          <w:sz w:val="32"/>
          <w:szCs w:val="32"/>
        </w:rPr>
        <w:t xml:space="preserve">1. </w:t>
      </w:r>
      <w:r w:rsidR="000220ED" w:rsidRPr="00EB7C74">
        <w:rPr>
          <w:rFonts w:ascii="仿宋_GB2312" w:eastAsia="仿宋_GB2312" w:hint="eastAsia"/>
          <w:sz w:val="32"/>
          <w:szCs w:val="32"/>
        </w:rPr>
        <w:t>学生</w:t>
      </w:r>
      <w:r w:rsidR="004414E2" w:rsidRPr="00EB7C74">
        <w:rPr>
          <w:rFonts w:ascii="仿宋_GB2312" w:eastAsia="仿宋_GB2312" w:hint="eastAsia"/>
          <w:sz w:val="32"/>
          <w:szCs w:val="32"/>
        </w:rPr>
        <w:t>返校</w:t>
      </w:r>
      <w:r w:rsidR="000220ED" w:rsidRPr="00EB7C74">
        <w:rPr>
          <w:rFonts w:ascii="仿宋_GB2312" w:eastAsia="仿宋_GB2312" w:hint="eastAsia"/>
          <w:sz w:val="32"/>
          <w:szCs w:val="32"/>
        </w:rPr>
        <w:t>第一周</w:t>
      </w:r>
      <w:r w:rsidRPr="00EB7C74">
        <w:rPr>
          <w:rFonts w:ascii="仿宋_GB2312" w:eastAsia="仿宋_GB2312" w:hint="eastAsia"/>
          <w:sz w:val="32"/>
          <w:szCs w:val="32"/>
        </w:rPr>
        <w:t>课堂教学检查（校院两级督导联合检查）；</w:t>
      </w:r>
    </w:p>
    <w:p w:rsidR="00E00A78" w:rsidRPr="00EB7C74" w:rsidRDefault="007A49B6" w:rsidP="00EB7C7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B7C74">
        <w:rPr>
          <w:rFonts w:ascii="仿宋_GB2312" w:eastAsia="仿宋_GB2312" w:hint="eastAsia"/>
          <w:sz w:val="32"/>
          <w:szCs w:val="32"/>
        </w:rPr>
        <w:t>2. 课程补考工作检查（</w:t>
      </w:r>
      <w:r w:rsidR="00B6022C" w:rsidRPr="00EB7C74">
        <w:rPr>
          <w:rFonts w:ascii="仿宋_GB2312" w:eastAsia="仿宋_GB2312" w:hint="eastAsia"/>
          <w:sz w:val="32"/>
          <w:szCs w:val="32"/>
        </w:rPr>
        <w:t>学生</w:t>
      </w:r>
      <w:r w:rsidR="00731018" w:rsidRPr="00EB7C74">
        <w:rPr>
          <w:rFonts w:ascii="仿宋_GB2312" w:eastAsia="仿宋_GB2312" w:hint="eastAsia"/>
          <w:sz w:val="32"/>
          <w:szCs w:val="32"/>
        </w:rPr>
        <w:t>返校</w:t>
      </w:r>
      <w:r w:rsidR="00B6022C" w:rsidRPr="00EB7C74">
        <w:rPr>
          <w:rFonts w:ascii="仿宋_GB2312" w:eastAsia="仿宋_GB2312" w:hint="eastAsia"/>
          <w:sz w:val="32"/>
          <w:szCs w:val="32"/>
        </w:rPr>
        <w:t>开学</w:t>
      </w:r>
      <w:r w:rsidR="009F3904" w:rsidRPr="00EB7C74">
        <w:rPr>
          <w:rFonts w:ascii="仿宋_GB2312" w:eastAsia="仿宋_GB2312" w:hint="eastAsia"/>
          <w:sz w:val="32"/>
          <w:szCs w:val="32"/>
        </w:rPr>
        <w:t>后、</w:t>
      </w:r>
      <w:r w:rsidRPr="00EB7C74">
        <w:rPr>
          <w:rFonts w:ascii="仿宋_GB2312" w:eastAsia="仿宋_GB2312" w:hint="eastAsia"/>
          <w:sz w:val="32"/>
          <w:szCs w:val="32"/>
        </w:rPr>
        <w:t>校院两级督导联合检查）；</w:t>
      </w:r>
    </w:p>
    <w:p w:rsidR="00E00A78" w:rsidRPr="00EB7C74" w:rsidRDefault="007A49B6" w:rsidP="00EB7C7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B7C74">
        <w:rPr>
          <w:rFonts w:ascii="仿宋_GB2312" w:eastAsia="仿宋_GB2312" w:hint="eastAsia"/>
          <w:sz w:val="32"/>
          <w:szCs w:val="32"/>
        </w:rPr>
        <w:t>3. 日常课堂教学秩序值日检查；</w:t>
      </w:r>
    </w:p>
    <w:p w:rsidR="00E00A78" w:rsidRPr="00EB7C74" w:rsidRDefault="007A49B6" w:rsidP="00EB7C7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B7C74">
        <w:rPr>
          <w:rFonts w:ascii="仿宋_GB2312" w:eastAsia="仿宋_GB2312" w:hint="eastAsia"/>
          <w:sz w:val="32"/>
          <w:szCs w:val="32"/>
        </w:rPr>
        <w:t>4. 期末考试巡考；</w:t>
      </w:r>
    </w:p>
    <w:p w:rsidR="00E00A78" w:rsidRPr="00EB7C74" w:rsidRDefault="007A49B6" w:rsidP="00EB7C7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B7C74">
        <w:rPr>
          <w:rFonts w:ascii="仿宋_GB2312" w:eastAsia="仿宋_GB2312" w:hint="eastAsia"/>
          <w:sz w:val="32"/>
          <w:szCs w:val="32"/>
        </w:rPr>
        <w:t>5. 随堂听课和观课。</w:t>
      </w:r>
    </w:p>
    <w:p w:rsidR="00E00A78" w:rsidRPr="00EB7C74" w:rsidRDefault="007A49B6" w:rsidP="00EB7C74">
      <w:pPr>
        <w:spacing w:line="560" w:lineRule="exact"/>
        <w:ind w:firstLineChars="200" w:firstLine="643"/>
        <w:rPr>
          <w:rFonts w:ascii="仿宋_GB2312" w:eastAsia="仿宋_GB2312" w:hAnsi="黑体" w:cs="黑体" w:hint="eastAsia"/>
          <w:sz w:val="32"/>
          <w:szCs w:val="32"/>
        </w:rPr>
      </w:pPr>
      <w:r w:rsidRPr="00EB7C74">
        <w:rPr>
          <w:rFonts w:ascii="仿宋_GB2312" w:eastAsia="仿宋_GB2312" w:hAnsi="黑体" w:cs="黑体" w:hint="eastAsia"/>
          <w:b/>
          <w:sz w:val="32"/>
          <w:szCs w:val="32"/>
        </w:rPr>
        <w:t>三、专题督导工作</w:t>
      </w:r>
      <w:r w:rsidRPr="00EB7C74">
        <w:rPr>
          <w:rFonts w:ascii="仿宋_GB2312" w:eastAsia="仿宋_GB2312" w:hAnsi="黑体" w:cs="黑体" w:hint="eastAsia"/>
          <w:sz w:val="32"/>
          <w:szCs w:val="32"/>
        </w:rPr>
        <w:t>（专项督查通报和编辑督导简报）</w:t>
      </w:r>
    </w:p>
    <w:p w:rsidR="00E00A78" w:rsidRPr="00EB7C74" w:rsidRDefault="007A49B6" w:rsidP="00EB7C7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B7C74">
        <w:rPr>
          <w:rFonts w:ascii="仿宋_GB2312" w:eastAsia="仿宋_GB2312" w:hint="eastAsia"/>
          <w:sz w:val="32"/>
          <w:szCs w:val="32"/>
        </w:rPr>
        <w:t>1.本学期</w:t>
      </w:r>
      <w:r w:rsidR="000F7313" w:rsidRPr="00EB7C74">
        <w:rPr>
          <w:rFonts w:ascii="仿宋_GB2312" w:eastAsia="仿宋_GB2312" w:hint="eastAsia"/>
          <w:sz w:val="32"/>
          <w:szCs w:val="32"/>
        </w:rPr>
        <w:t>开学第一周将对</w:t>
      </w:r>
      <w:r w:rsidRPr="00EB7C74">
        <w:rPr>
          <w:rFonts w:ascii="仿宋_GB2312" w:eastAsia="仿宋_GB2312" w:hint="eastAsia"/>
          <w:sz w:val="32"/>
          <w:szCs w:val="32"/>
        </w:rPr>
        <w:t>线上教学课程建设情况进行</w:t>
      </w:r>
      <w:r w:rsidRPr="00EB7C74">
        <w:rPr>
          <w:rFonts w:ascii="仿宋_GB2312" w:eastAsia="仿宋_GB2312" w:hint="eastAsia"/>
          <w:sz w:val="32"/>
          <w:szCs w:val="32"/>
        </w:rPr>
        <w:lastRenderedPageBreak/>
        <w:t>一次全面的专项督查，并形成督导简报。</w:t>
      </w:r>
    </w:p>
    <w:p w:rsidR="00E00A78" w:rsidRPr="00EB7C74" w:rsidRDefault="007A49B6" w:rsidP="00EB7C7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B7C74">
        <w:rPr>
          <w:rFonts w:ascii="仿宋_GB2312" w:eastAsia="仿宋_GB2312" w:hint="eastAsia"/>
          <w:sz w:val="32"/>
          <w:szCs w:val="32"/>
        </w:rPr>
        <w:t>2.</w:t>
      </w:r>
      <w:r w:rsidR="002804B6" w:rsidRPr="00EB7C74">
        <w:rPr>
          <w:rFonts w:ascii="仿宋_GB2312" w:eastAsia="仿宋_GB2312" w:hint="eastAsia"/>
          <w:sz w:val="32"/>
          <w:szCs w:val="32"/>
        </w:rPr>
        <w:t xml:space="preserve"> </w:t>
      </w:r>
      <w:r w:rsidR="000B3688" w:rsidRPr="00EB7C74">
        <w:rPr>
          <w:rFonts w:ascii="仿宋_GB2312" w:eastAsia="仿宋_GB2312" w:hint="eastAsia"/>
          <w:sz w:val="32"/>
          <w:szCs w:val="32"/>
        </w:rPr>
        <w:t>学生返校开学后，对本学期未实施线上教学、已做了教学计划调整的课程课堂教学执行情况督查；</w:t>
      </w:r>
    </w:p>
    <w:p w:rsidR="00E00A78" w:rsidRPr="00EB7C74" w:rsidRDefault="007A49B6" w:rsidP="00EB7C7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B7C74">
        <w:rPr>
          <w:rFonts w:ascii="仿宋_GB2312" w:eastAsia="仿宋_GB2312" w:hint="eastAsia"/>
          <w:sz w:val="32"/>
          <w:szCs w:val="32"/>
        </w:rPr>
        <w:t>3.</w:t>
      </w:r>
      <w:r w:rsidR="00956853" w:rsidRPr="00EB7C74">
        <w:rPr>
          <w:rFonts w:ascii="仿宋_GB2312" w:eastAsia="仿宋_GB2312" w:hint="eastAsia"/>
          <w:sz w:val="32"/>
          <w:szCs w:val="32"/>
        </w:rPr>
        <w:t xml:space="preserve"> </w:t>
      </w:r>
      <w:r w:rsidR="000B3688" w:rsidRPr="00EB7C74">
        <w:rPr>
          <w:rFonts w:ascii="仿宋_GB2312" w:eastAsia="仿宋_GB2312" w:hint="eastAsia"/>
          <w:sz w:val="32"/>
          <w:szCs w:val="32"/>
        </w:rPr>
        <w:t>专业负责人</w:t>
      </w:r>
      <w:bookmarkStart w:id="0" w:name="_GoBack"/>
      <w:bookmarkEnd w:id="0"/>
      <w:r w:rsidR="000B3688" w:rsidRPr="00EB7C74">
        <w:rPr>
          <w:rFonts w:ascii="仿宋_GB2312" w:eastAsia="仿宋_GB2312" w:hint="eastAsia"/>
          <w:sz w:val="32"/>
          <w:szCs w:val="32"/>
        </w:rPr>
        <w:t>(专业骨干)、教研室负责人、实验室负责人履职情况督查；</w:t>
      </w:r>
    </w:p>
    <w:p w:rsidR="00E00A78" w:rsidRPr="00EB7C74" w:rsidRDefault="003823BD" w:rsidP="00EB7C7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B7C74">
        <w:rPr>
          <w:rFonts w:ascii="仿宋_GB2312" w:eastAsia="仿宋_GB2312" w:hint="eastAsia"/>
          <w:sz w:val="32"/>
          <w:szCs w:val="32"/>
        </w:rPr>
        <w:t>4</w:t>
      </w:r>
      <w:r w:rsidR="007A49B6" w:rsidRPr="00EB7C74">
        <w:rPr>
          <w:rFonts w:ascii="仿宋_GB2312" w:eastAsia="仿宋_GB2312" w:hint="eastAsia"/>
          <w:sz w:val="32"/>
          <w:szCs w:val="32"/>
        </w:rPr>
        <w:t>.</w:t>
      </w:r>
      <w:r w:rsidR="002804B6" w:rsidRPr="00EB7C74">
        <w:rPr>
          <w:rFonts w:ascii="仿宋_GB2312" w:eastAsia="仿宋_GB2312" w:hint="eastAsia"/>
          <w:sz w:val="32"/>
          <w:szCs w:val="32"/>
        </w:rPr>
        <w:t xml:space="preserve"> </w:t>
      </w:r>
      <w:r w:rsidR="000B3688" w:rsidRPr="00EB7C74">
        <w:rPr>
          <w:rFonts w:ascii="仿宋_GB2312" w:eastAsia="仿宋_GB2312" w:hint="eastAsia"/>
          <w:sz w:val="32"/>
          <w:szCs w:val="32"/>
        </w:rPr>
        <w:t>毕业论文(设计)情况督查；</w:t>
      </w:r>
    </w:p>
    <w:p w:rsidR="00BC24BB" w:rsidRPr="00EB7C74" w:rsidRDefault="003823BD" w:rsidP="00EB7C7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B7C74">
        <w:rPr>
          <w:rFonts w:ascii="仿宋_GB2312" w:eastAsia="仿宋_GB2312" w:hint="eastAsia"/>
          <w:sz w:val="32"/>
          <w:szCs w:val="32"/>
        </w:rPr>
        <w:t>5</w:t>
      </w:r>
      <w:r w:rsidR="00BC24BB" w:rsidRPr="00EB7C74">
        <w:rPr>
          <w:rFonts w:ascii="仿宋_GB2312" w:eastAsia="仿宋_GB2312" w:hint="eastAsia"/>
          <w:sz w:val="32"/>
          <w:szCs w:val="32"/>
        </w:rPr>
        <w:t xml:space="preserve">. </w:t>
      </w:r>
      <w:r w:rsidR="000B3688" w:rsidRPr="00EB7C74">
        <w:rPr>
          <w:rFonts w:ascii="仿宋_GB2312" w:eastAsia="仿宋_GB2312" w:hint="eastAsia"/>
          <w:sz w:val="32"/>
          <w:szCs w:val="32"/>
        </w:rPr>
        <w:t xml:space="preserve">对各学院(部)专业人才培养方案修订情况进行督查； </w:t>
      </w:r>
    </w:p>
    <w:p w:rsidR="00E00A78" w:rsidRPr="00EB7C74" w:rsidRDefault="003823BD" w:rsidP="00EB7C7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B7C74">
        <w:rPr>
          <w:rFonts w:ascii="仿宋_GB2312" w:eastAsia="仿宋_GB2312" w:hint="eastAsia"/>
          <w:sz w:val="32"/>
          <w:szCs w:val="32"/>
        </w:rPr>
        <w:t>6</w:t>
      </w:r>
      <w:r w:rsidR="007A49B6" w:rsidRPr="00EB7C74">
        <w:rPr>
          <w:rFonts w:ascii="仿宋_GB2312" w:eastAsia="仿宋_GB2312" w:hint="eastAsia"/>
          <w:sz w:val="32"/>
          <w:szCs w:val="32"/>
        </w:rPr>
        <w:t>. 各学院</w:t>
      </w:r>
      <w:r w:rsidR="00B6022C" w:rsidRPr="00EB7C74">
        <w:rPr>
          <w:rFonts w:ascii="仿宋_GB2312" w:eastAsia="仿宋_GB2312" w:hint="eastAsia"/>
          <w:sz w:val="32"/>
          <w:szCs w:val="32"/>
        </w:rPr>
        <w:t>(</w:t>
      </w:r>
      <w:r w:rsidR="007A49B6" w:rsidRPr="00EB7C74">
        <w:rPr>
          <w:rFonts w:ascii="仿宋_GB2312" w:eastAsia="仿宋_GB2312" w:hint="eastAsia"/>
          <w:sz w:val="32"/>
          <w:szCs w:val="32"/>
        </w:rPr>
        <w:t>部</w:t>
      </w:r>
      <w:r w:rsidR="00B6022C" w:rsidRPr="00EB7C74">
        <w:rPr>
          <w:rFonts w:ascii="仿宋_GB2312" w:eastAsia="仿宋_GB2312" w:hint="eastAsia"/>
          <w:sz w:val="32"/>
          <w:szCs w:val="32"/>
        </w:rPr>
        <w:t>)</w:t>
      </w:r>
      <w:r w:rsidR="007A49B6" w:rsidRPr="00EB7C74">
        <w:rPr>
          <w:rFonts w:ascii="仿宋_GB2312" w:eastAsia="仿宋_GB2312" w:hint="eastAsia"/>
          <w:sz w:val="32"/>
          <w:szCs w:val="32"/>
        </w:rPr>
        <w:t>教师教学质量评价实施情况督查。</w:t>
      </w:r>
    </w:p>
    <w:p w:rsidR="00C800AE" w:rsidRDefault="00C800AE" w:rsidP="00C800AE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C800AE" w:rsidRPr="00C800AE" w:rsidRDefault="00C800AE" w:rsidP="00C800AE">
      <w:pPr>
        <w:spacing w:line="480" w:lineRule="exact"/>
        <w:ind w:firstLineChars="500" w:firstLine="1600"/>
        <w:rPr>
          <w:rFonts w:ascii="仿宋_GB2312" w:eastAsia="仿宋_GB2312"/>
          <w:sz w:val="32"/>
          <w:szCs w:val="32"/>
        </w:rPr>
      </w:pPr>
    </w:p>
    <w:p w:rsidR="00C800AE" w:rsidRPr="004C38C5" w:rsidRDefault="00C800AE" w:rsidP="00C800AE">
      <w:pPr>
        <w:spacing w:line="560" w:lineRule="exact"/>
        <w:ind w:leftChars="304" w:left="1758" w:hangingChars="350" w:hanging="1120"/>
        <w:rPr>
          <w:rFonts w:ascii="仿宋_GB2312" w:eastAsia="仿宋_GB2312"/>
          <w:sz w:val="32"/>
          <w:szCs w:val="32"/>
        </w:rPr>
      </w:pPr>
    </w:p>
    <w:p w:rsidR="00C800AE" w:rsidRPr="00C800AE" w:rsidRDefault="00C800AE" w:rsidP="00C800AE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E00A78" w:rsidRPr="00731018" w:rsidRDefault="007A49B6" w:rsidP="00553E0F">
      <w:pPr>
        <w:spacing w:line="480" w:lineRule="exact"/>
        <w:ind w:firstLineChars="200" w:firstLine="640"/>
        <w:rPr>
          <w:rFonts w:ascii="Times New Roman" w:eastAsia="楷体" w:hAnsi="Times New Roman"/>
          <w:b/>
          <w:sz w:val="28"/>
          <w:szCs w:val="28"/>
        </w:rPr>
      </w:pPr>
      <w:r w:rsidRPr="00553E0F">
        <w:rPr>
          <w:rFonts w:ascii="仿宋_GB2312" w:eastAsia="仿宋_GB2312"/>
          <w:sz w:val="32"/>
          <w:szCs w:val="32"/>
        </w:rPr>
        <w:br w:type="page"/>
      </w:r>
      <w:bookmarkStart w:id="1" w:name="_Toc13123476"/>
      <w:r w:rsidRPr="00731018">
        <w:rPr>
          <w:rFonts w:ascii="Times New Roman" w:eastAsia="楷体" w:hAnsi="Times New Roman"/>
          <w:b/>
          <w:sz w:val="28"/>
          <w:szCs w:val="28"/>
        </w:rPr>
        <w:lastRenderedPageBreak/>
        <w:t>附件</w:t>
      </w:r>
      <w:r w:rsidRPr="00731018">
        <w:rPr>
          <w:rFonts w:ascii="Times New Roman" w:eastAsia="楷体" w:hAnsi="Times New Roman"/>
          <w:b/>
          <w:sz w:val="28"/>
          <w:szCs w:val="28"/>
        </w:rPr>
        <w:t>1</w:t>
      </w:r>
      <w:bookmarkEnd w:id="1"/>
    </w:p>
    <w:p w:rsidR="00E00A78" w:rsidRPr="00731018" w:rsidRDefault="007A49B6">
      <w:pPr>
        <w:spacing w:afterLines="30" w:after="93" w:line="460" w:lineRule="exact"/>
        <w:jc w:val="center"/>
        <w:rPr>
          <w:rFonts w:ascii="Times New Roman" w:eastAsia="黑体" w:hAnsi="Times New Roman"/>
          <w:sz w:val="28"/>
          <w:szCs w:val="28"/>
        </w:rPr>
      </w:pPr>
      <w:r w:rsidRPr="00731018">
        <w:rPr>
          <w:rFonts w:ascii="Times New Roman" w:eastAsia="黑体" w:hAnsi="Times New Roman"/>
          <w:sz w:val="28"/>
          <w:szCs w:val="28"/>
        </w:rPr>
        <w:t>2019-2020-</w:t>
      </w:r>
      <w:r w:rsidR="00B6022C" w:rsidRPr="00731018">
        <w:rPr>
          <w:rFonts w:ascii="Times New Roman" w:eastAsia="黑体" w:hAnsi="Times New Roman"/>
          <w:sz w:val="28"/>
          <w:szCs w:val="28"/>
        </w:rPr>
        <w:t>2</w:t>
      </w:r>
      <w:r w:rsidRPr="00731018">
        <w:rPr>
          <w:rFonts w:ascii="Times New Roman" w:eastAsia="黑体" w:hAnsi="Times New Roman"/>
          <w:sz w:val="28"/>
          <w:szCs w:val="28"/>
        </w:rPr>
        <w:t>学期教学督导工作具体安排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2056"/>
        <w:gridCol w:w="3119"/>
        <w:gridCol w:w="2126"/>
        <w:gridCol w:w="1530"/>
      </w:tblGrid>
      <w:tr w:rsidR="00E00A78" w:rsidRPr="00731018">
        <w:trPr>
          <w:trHeight w:val="588"/>
          <w:tblHeader/>
          <w:jc w:val="center"/>
        </w:trPr>
        <w:tc>
          <w:tcPr>
            <w:tcW w:w="916" w:type="dxa"/>
            <w:vAlign w:val="center"/>
          </w:tcPr>
          <w:p w:rsidR="00E00A78" w:rsidRPr="00731018" w:rsidRDefault="007A49B6">
            <w:pPr>
              <w:spacing w:beforeLines="30" w:before="93" w:afterLines="30" w:after="93" w:line="3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31018">
              <w:rPr>
                <w:rFonts w:ascii="Times New Roman" w:hAnsi="Times New Roman"/>
                <w:b/>
                <w:sz w:val="18"/>
                <w:szCs w:val="18"/>
              </w:rPr>
              <w:t>月份</w:t>
            </w:r>
          </w:p>
        </w:tc>
        <w:tc>
          <w:tcPr>
            <w:tcW w:w="2056" w:type="dxa"/>
            <w:vAlign w:val="center"/>
          </w:tcPr>
          <w:p w:rsidR="00E00A78" w:rsidRPr="00731018" w:rsidRDefault="007A49B6">
            <w:pPr>
              <w:spacing w:beforeLines="30" w:before="93" w:afterLines="30" w:after="93" w:line="3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31018">
              <w:rPr>
                <w:rFonts w:ascii="Times New Roman" w:hAnsi="Times New Roman"/>
                <w:b/>
                <w:sz w:val="18"/>
                <w:szCs w:val="18"/>
              </w:rPr>
              <w:t>工作内容</w:t>
            </w:r>
          </w:p>
        </w:tc>
        <w:tc>
          <w:tcPr>
            <w:tcW w:w="3119" w:type="dxa"/>
            <w:vAlign w:val="center"/>
          </w:tcPr>
          <w:p w:rsidR="00E00A78" w:rsidRPr="00731018" w:rsidRDefault="007A49B6">
            <w:pPr>
              <w:spacing w:beforeLines="30" w:before="93" w:afterLines="30" w:after="93" w:line="3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31018">
              <w:rPr>
                <w:rFonts w:ascii="Times New Roman" w:hAnsi="Times New Roman"/>
                <w:b/>
                <w:sz w:val="18"/>
                <w:szCs w:val="18"/>
              </w:rPr>
              <w:t>目标要求</w:t>
            </w:r>
          </w:p>
        </w:tc>
        <w:tc>
          <w:tcPr>
            <w:tcW w:w="2126" w:type="dxa"/>
            <w:vAlign w:val="center"/>
          </w:tcPr>
          <w:p w:rsidR="00E00A78" w:rsidRPr="00731018" w:rsidRDefault="007A49B6">
            <w:pPr>
              <w:spacing w:beforeLines="30" w:before="93" w:afterLines="30" w:after="93" w:line="3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31018">
              <w:rPr>
                <w:rFonts w:ascii="Times New Roman" w:hAnsi="Times New Roman"/>
                <w:b/>
                <w:sz w:val="18"/>
                <w:szCs w:val="18"/>
              </w:rPr>
              <w:t>责任主体与督查方式</w:t>
            </w:r>
          </w:p>
        </w:tc>
        <w:tc>
          <w:tcPr>
            <w:tcW w:w="1530" w:type="dxa"/>
            <w:vAlign w:val="center"/>
          </w:tcPr>
          <w:p w:rsidR="00E00A78" w:rsidRPr="00731018" w:rsidRDefault="007A49B6">
            <w:pPr>
              <w:spacing w:beforeLines="30" w:before="93" w:afterLines="30" w:after="93" w:line="3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31018">
              <w:rPr>
                <w:rFonts w:ascii="Times New Roman" w:hAnsi="Times New Roman"/>
                <w:b/>
                <w:sz w:val="18"/>
                <w:szCs w:val="18"/>
              </w:rPr>
              <w:t>备注</w:t>
            </w:r>
          </w:p>
        </w:tc>
      </w:tr>
      <w:tr w:rsidR="00E00A78" w:rsidRPr="00731018" w:rsidTr="00F96CB0">
        <w:trPr>
          <w:trHeight w:val="908"/>
          <w:jc w:val="center"/>
        </w:trPr>
        <w:tc>
          <w:tcPr>
            <w:tcW w:w="916" w:type="dxa"/>
            <w:vMerge w:val="restart"/>
            <w:vAlign w:val="center"/>
          </w:tcPr>
          <w:p w:rsidR="00E00A78" w:rsidRPr="00731018" w:rsidRDefault="007A49B6">
            <w:pPr>
              <w:spacing w:beforeLines="30" w:before="93" w:afterLines="30" w:after="93" w:line="340" w:lineRule="exac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20</w:t>
            </w:r>
            <w:r w:rsidR="00B6022C" w:rsidRPr="00731018">
              <w:rPr>
                <w:rFonts w:ascii="Times New Roman" w:hAnsi="Times New Roman"/>
                <w:sz w:val="18"/>
                <w:szCs w:val="18"/>
              </w:rPr>
              <w:t>20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.0</w:t>
            </w:r>
            <w:r w:rsidR="00B6022C" w:rsidRPr="0073101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56" w:type="dxa"/>
            <w:vAlign w:val="center"/>
          </w:tcPr>
          <w:p w:rsidR="00E00A78" w:rsidRPr="00731018" w:rsidRDefault="007A49B6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制定学期工作计划</w:t>
            </w:r>
          </w:p>
        </w:tc>
        <w:tc>
          <w:tcPr>
            <w:tcW w:w="3119" w:type="dxa"/>
            <w:vAlign w:val="center"/>
          </w:tcPr>
          <w:p w:rsidR="00E00A78" w:rsidRPr="00731018" w:rsidRDefault="007A49B6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厘清日常工作和重点工作内容及其目标要求</w:t>
            </w:r>
          </w:p>
        </w:tc>
        <w:tc>
          <w:tcPr>
            <w:tcW w:w="2126" w:type="dxa"/>
            <w:vAlign w:val="center"/>
          </w:tcPr>
          <w:p w:rsidR="00E00A78" w:rsidRPr="00731018" w:rsidRDefault="007A49B6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组长起草初稿，报主任和副主任审核</w:t>
            </w:r>
          </w:p>
        </w:tc>
        <w:tc>
          <w:tcPr>
            <w:tcW w:w="1530" w:type="dxa"/>
            <w:vAlign w:val="center"/>
          </w:tcPr>
          <w:p w:rsidR="00E00A78" w:rsidRPr="00731018" w:rsidRDefault="00E00A78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00A78" w:rsidRPr="00731018" w:rsidTr="00F96CB0">
        <w:trPr>
          <w:trHeight w:val="989"/>
          <w:jc w:val="center"/>
        </w:trPr>
        <w:tc>
          <w:tcPr>
            <w:tcW w:w="916" w:type="dxa"/>
            <w:vMerge/>
            <w:vAlign w:val="center"/>
          </w:tcPr>
          <w:p w:rsidR="00E00A78" w:rsidRPr="00731018" w:rsidRDefault="00E00A78">
            <w:pPr>
              <w:spacing w:beforeLines="30" w:before="93" w:afterLines="30" w:after="93" w:line="340" w:lineRule="exac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E00A78" w:rsidRPr="00731018" w:rsidRDefault="007A49B6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召开校督导组专家成员会议</w:t>
            </w:r>
          </w:p>
        </w:tc>
        <w:tc>
          <w:tcPr>
            <w:tcW w:w="3119" w:type="dxa"/>
            <w:vAlign w:val="center"/>
          </w:tcPr>
          <w:p w:rsidR="00E00A78" w:rsidRPr="00731018" w:rsidRDefault="007A49B6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总结上学期督导工作、讨论本学期督导工作具体安排</w:t>
            </w:r>
          </w:p>
        </w:tc>
        <w:tc>
          <w:tcPr>
            <w:tcW w:w="2126" w:type="dxa"/>
            <w:vAlign w:val="center"/>
          </w:tcPr>
          <w:p w:rsidR="00E00A78" w:rsidRPr="00731018" w:rsidRDefault="007A49B6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校督导委召集</w:t>
            </w:r>
          </w:p>
        </w:tc>
        <w:tc>
          <w:tcPr>
            <w:tcW w:w="1530" w:type="dxa"/>
            <w:vAlign w:val="center"/>
          </w:tcPr>
          <w:p w:rsidR="00E00A78" w:rsidRPr="00731018" w:rsidRDefault="00E00A78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00A78" w:rsidRPr="00731018" w:rsidTr="00F96CB0">
        <w:trPr>
          <w:trHeight w:val="1261"/>
          <w:jc w:val="center"/>
        </w:trPr>
        <w:tc>
          <w:tcPr>
            <w:tcW w:w="916" w:type="dxa"/>
            <w:vMerge/>
            <w:vAlign w:val="center"/>
          </w:tcPr>
          <w:p w:rsidR="00E00A78" w:rsidRPr="00731018" w:rsidRDefault="00E00A78">
            <w:pPr>
              <w:spacing w:beforeLines="30" w:before="93" w:afterLines="30" w:after="93" w:line="340" w:lineRule="exac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E00A78" w:rsidRPr="00731018" w:rsidRDefault="007A49B6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第一周</w:t>
            </w:r>
            <w:r w:rsidR="00B6022C" w:rsidRPr="00731018">
              <w:rPr>
                <w:rFonts w:ascii="Times New Roman" w:hAnsi="Times New Roman"/>
                <w:sz w:val="18"/>
                <w:szCs w:val="18"/>
              </w:rPr>
              <w:t>线上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教学</w:t>
            </w:r>
            <w:r w:rsidR="00B6022C" w:rsidRPr="00731018">
              <w:rPr>
                <w:rFonts w:ascii="Times New Roman" w:hAnsi="Times New Roman"/>
                <w:sz w:val="18"/>
                <w:szCs w:val="18"/>
              </w:rPr>
              <w:t>网上课程建设专项督查</w:t>
            </w:r>
            <w:r w:rsidR="009F3904" w:rsidRPr="00731018">
              <w:rPr>
                <w:rFonts w:ascii="Times New Roman" w:hAnsi="Times New Roman"/>
                <w:sz w:val="18"/>
                <w:szCs w:val="18"/>
              </w:rPr>
              <w:t>（</w:t>
            </w:r>
            <w:r w:rsidR="009F3904" w:rsidRPr="00731018">
              <w:rPr>
                <w:rFonts w:ascii="Times New Roman" w:hAnsi="Times New Roman"/>
                <w:sz w:val="18"/>
                <w:szCs w:val="18"/>
              </w:rPr>
              <w:t>2</w:t>
            </w:r>
            <w:r w:rsidR="009F3904" w:rsidRPr="00731018">
              <w:rPr>
                <w:rFonts w:ascii="Times New Roman" w:hAnsi="Times New Roman"/>
                <w:sz w:val="18"/>
                <w:szCs w:val="18"/>
              </w:rPr>
              <w:t>月</w:t>
            </w:r>
            <w:r w:rsidR="009F3904" w:rsidRPr="00731018">
              <w:rPr>
                <w:rFonts w:ascii="Times New Roman" w:hAnsi="Times New Roman"/>
                <w:sz w:val="18"/>
                <w:szCs w:val="18"/>
              </w:rPr>
              <w:t>24</w:t>
            </w:r>
            <w:r w:rsidR="009F3904" w:rsidRPr="00731018">
              <w:rPr>
                <w:rFonts w:ascii="Times New Roman" w:hAnsi="Times New Roman"/>
                <w:sz w:val="18"/>
                <w:szCs w:val="18"/>
              </w:rPr>
              <w:t>日</w:t>
            </w:r>
            <w:r w:rsidR="009F3904" w:rsidRPr="00731018">
              <w:rPr>
                <w:rFonts w:ascii="Times New Roman" w:hAnsi="Times New Roman"/>
                <w:sz w:val="18"/>
                <w:szCs w:val="18"/>
              </w:rPr>
              <w:t>-</w:t>
            </w:r>
            <w:r w:rsidR="00811774" w:rsidRPr="00731018">
              <w:rPr>
                <w:rFonts w:ascii="Times New Roman" w:hAnsi="Times New Roman"/>
                <w:sz w:val="18"/>
                <w:szCs w:val="18"/>
              </w:rPr>
              <w:t>3</w:t>
            </w:r>
            <w:r w:rsidR="00811774" w:rsidRPr="00731018">
              <w:rPr>
                <w:rFonts w:ascii="Times New Roman" w:hAnsi="Times New Roman"/>
                <w:sz w:val="18"/>
                <w:szCs w:val="18"/>
              </w:rPr>
              <w:t>月</w:t>
            </w:r>
            <w:r w:rsidR="00811774" w:rsidRPr="00731018">
              <w:rPr>
                <w:rFonts w:ascii="Times New Roman" w:hAnsi="Times New Roman"/>
                <w:sz w:val="18"/>
                <w:szCs w:val="18"/>
              </w:rPr>
              <w:t>1</w:t>
            </w:r>
            <w:r w:rsidR="009F3904" w:rsidRPr="00731018">
              <w:rPr>
                <w:rFonts w:ascii="Times New Roman" w:hAnsi="Times New Roman"/>
                <w:sz w:val="18"/>
                <w:szCs w:val="18"/>
              </w:rPr>
              <w:t>日）</w:t>
            </w:r>
          </w:p>
        </w:tc>
        <w:tc>
          <w:tcPr>
            <w:tcW w:w="3119" w:type="dxa"/>
            <w:vAlign w:val="center"/>
          </w:tcPr>
          <w:p w:rsidR="00E00A78" w:rsidRPr="00731018" w:rsidRDefault="009F3904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了解网上课程建设情况，为开展线上教学或线上、线下混合式教学</w:t>
            </w:r>
            <w:bookmarkStart w:id="2" w:name="_Hlk35867246"/>
            <w:r w:rsidRPr="00731018">
              <w:rPr>
                <w:rFonts w:ascii="Times New Roman" w:hAnsi="Times New Roman"/>
                <w:sz w:val="18"/>
                <w:szCs w:val="18"/>
              </w:rPr>
              <w:t>提供课程支撑</w:t>
            </w:r>
            <w:bookmarkEnd w:id="2"/>
            <w:r w:rsidRPr="00731018">
              <w:rPr>
                <w:rFonts w:ascii="Times New Roman" w:hAnsi="Times New Roman"/>
                <w:sz w:val="18"/>
                <w:szCs w:val="18"/>
              </w:rPr>
              <w:t>。</w:t>
            </w:r>
          </w:p>
        </w:tc>
        <w:tc>
          <w:tcPr>
            <w:tcW w:w="2126" w:type="dxa"/>
            <w:vAlign w:val="center"/>
          </w:tcPr>
          <w:p w:rsidR="00E00A78" w:rsidRPr="00731018" w:rsidRDefault="007A49B6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校院两级督导联合检查</w:t>
            </w:r>
          </w:p>
        </w:tc>
        <w:tc>
          <w:tcPr>
            <w:tcW w:w="1530" w:type="dxa"/>
            <w:vAlign w:val="center"/>
          </w:tcPr>
          <w:p w:rsidR="00E00A78" w:rsidRPr="00731018" w:rsidRDefault="007A49B6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按教务处要求</w:t>
            </w:r>
          </w:p>
        </w:tc>
      </w:tr>
      <w:tr w:rsidR="00E00A78" w:rsidRPr="00731018" w:rsidTr="00CD7AF1">
        <w:trPr>
          <w:trHeight w:val="1110"/>
          <w:jc w:val="center"/>
        </w:trPr>
        <w:tc>
          <w:tcPr>
            <w:tcW w:w="916" w:type="dxa"/>
            <w:vMerge/>
            <w:vAlign w:val="center"/>
          </w:tcPr>
          <w:p w:rsidR="00E00A78" w:rsidRPr="00731018" w:rsidRDefault="00E00A78">
            <w:pPr>
              <w:spacing w:beforeLines="30" w:before="93" w:afterLines="30" w:after="93" w:line="340" w:lineRule="exac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E00A78" w:rsidRPr="00731018" w:rsidRDefault="000F7313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形成网上课程建设专项督查简报</w:t>
            </w:r>
          </w:p>
        </w:tc>
        <w:tc>
          <w:tcPr>
            <w:tcW w:w="3119" w:type="dxa"/>
            <w:vAlign w:val="center"/>
          </w:tcPr>
          <w:p w:rsidR="00E00A78" w:rsidRPr="00731018" w:rsidRDefault="000F7313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发现网上课程建设存在的亮点和不足，对不足之处提出改进意见和建议</w:t>
            </w:r>
            <w:r w:rsidR="00856851" w:rsidRPr="00731018">
              <w:rPr>
                <w:rFonts w:ascii="Times New Roman" w:hAnsi="Times New Roman"/>
                <w:sz w:val="18"/>
                <w:szCs w:val="18"/>
              </w:rPr>
              <w:t>，提高</w:t>
            </w:r>
            <w:proofErr w:type="gramStart"/>
            <w:r w:rsidR="00856851" w:rsidRPr="00731018">
              <w:rPr>
                <w:rFonts w:ascii="Times New Roman" w:hAnsi="Times New Roman"/>
                <w:sz w:val="18"/>
                <w:szCs w:val="18"/>
              </w:rPr>
              <w:t>网上建课质量</w:t>
            </w:r>
            <w:proofErr w:type="gramEnd"/>
            <w:r w:rsidRPr="00731018">
              <w:rPr>
                <w:rFonts w:ascii="Times New Roman" w:hAnsi="Times New Roman"/>
                <w:sz w:val="18"/>
                <w:szCs w:val="18"/>
              </w:rPr>
              <w:t>。</w:t>
            </w:r>
          </w:p>
        </w:tc>
        <w:tc>
          <w:tcPr>
            <w:tcW w:w="2126" w:type="dxa"/>
            <w:vAlign w:val="center"/>
          </w:tcPr>
          <w:p w:rsidR="00E00A78" w:rsidRPr="00731018" w:rsidRDefault="000F7313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校督导委、质管办</w:t>
            </w:r>
          </w:p>
        </w:tc>
        <w:tc>
          <w:tcPr>
            <w:tcW w:w="1530" w:type="dxa"/>
            <w:vAlign w:val="center"/>
          </w:tcPr>
          <w:p w:rsidR="00E00A78" w:rsidRPr="00731018" w:rsidRDefault="000F7313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专项督导通报和督导简报</w:t>
            </w:r>
          </w:p>
        </w:tc>
      </w:tr>
      <w:tr w:rsidR="00E00A78" w:rsidRPr="00731018">
        <w:trPr>
          <w:jc w:val="center"/>
        </w:trPr>
        <w:tc>
          <w:tcPr>
            <w:tcW w:w="916" w:type="dxa"/>
            <w:vMerge w:val="restart"/>
            <w:vAlign w:val="center"/>
          </w:tcPr>
          <w:p w:rsidR="00E00A78" w:rsidRPr="00731018" w:rsidRDefault="007A49B6">
            <w:pPr>
              <w:spacing w:beforeLines="30" w:before="93" w:afterLines="30" w:after="93" w:line="340" w:lineRule="exac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20</w:t>
            </w:r>
            <w:r w:rsidR="002C5A7D" w:rsidRPr="00731018">
              <w:rPr>
                <w:rFonts w:ascii="Times New Roman" w:hAnsi="Times New Roman"/>
                <w:sz w:val="18"/>
                <w:szCs w:val="18"/>
              </w:rPr>
              <w:t>20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.</w:t>
            </w:r>
            <w:r w:rsidR="002C5A7D" w:rsidRPr="00731018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056" w:type="dxa"/>
            <w:vAlign w:val="center"/>
          </w:tcPr>
          <w:p w:rsidR="00E00A78" w:rsidRPr="00731018" w:rsidRDefault="00596B2D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返校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第一周课堂教学检查</w:t>
            </w:r>
          </w:p>
        </w:tc>
        <w:tc>
          <w:tcPr>
            <w:tcW w:w="3119" w:type="dxa"/>
            <w:vAlign w:val="center"/>
          </w:tcPr>
          <w:p w:rsidR="00E00A78" w:rsidRPr="00731018" w:rsidRDefault="00596B2D" w:rsidP="001B636B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督促师生课堂教学正常化</w:t>
            </w:r>
          </w:p>
        </w:tc>
        <w:tc>
          <w:tcPr>
            <w:tcW w:w="2126" w:type="dxa"/>
            <w:vAlign w:val="center"/>
          </w:tcPr>
          <w:p w:rsidR="00E00A78" w:rsidRPr="00731018" w:rsidRDefault="00596B2D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校、院两级督导联合检查</w:t>
            </w:r>
          </w:p>
        </w:tc>
        <w:tc>
          <w:tcPr>
            <w:tcW w:w="1530" w:type="dxa"/>
            <w:vAlign w:val="center"/>
          </w:tcPr>
          <w:p w:rsidR="00E00A78" w:rsidRPr="00731018" w:rsidRDefault="00596B2D" w:rsidP="00811774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按教务处要求</w:t>
            </w:r>
          </w:p>
        </w:tc>
      </w:tr>
      <w:tr w:rsidR="00E00A78" w:rsidRPr="00731018">
        <w:trPr>
          <w:trHeight w:val="749"/>
          <w:jc w:val="center"/>
        </w:trPr>
        <w:tc>
          <w:tcPr>
            <w:tcW w:w="916" w:type="dxa"/>
            <w:vMerge/>
            <w:vAlign w:val="center"/>
          </w:tcPr>
          <w:p w:rsidR="00E00A78" w:rsidRPr="00731018" w:rsidRDefault="00E00A78">
            <w:pPr>
              <w:spacing w:beforeLines="30" w:before="93" w:afterLines="30" w:after="93"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E00A78" w:rsidRPr="00731018" w:rsidRDefault="00596B2D" w:rsidP="004D66B6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课程补考工作检查</w:t>
            </w:r>
          </w:p>
        </w:tc>
        <w:tc>
          <w:tcPr>
            <w:tcW w:w="3119" w:type="dxa"/>
            <w:vAlign w:val="center"/>
          </w:tcPr>
          <w:p w:rsidR="00E00A78" w:rsidRPr="00731018" w:rsidRDefault="00596B2D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了解课程补考工作进展情况</w:t>
            </w:r>
          </w:p>
        </w:tc>
        <w:tc>
          <w:tcPr>
            <w:tcW w:w="2126" w:type="dxa"/>
            <w:vAlign w:val="center"/>
          </w:tcPr>
          <w:p w:rsidR="00E00A78" w:rsidRPr="00731018" w:rsidRDefault="00596B2D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学院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(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部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)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督导全面检查；学校督导委重点抽查</w:t>
            </w:r>
          </w:p>
        </w:tc>
        <w:tc>
          <w:tcPr>
            <w:tcW w:w="1530" w:type="dxa"/>
            <w:vAlign w:val="center"/>
          </w:tcPr>
          <w:p w:rsidR="00E00A78" w:rsidRPr="00731018" w:rsidRDefault="00596B2D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学校督导委检查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;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并抽查学院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(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部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)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检查记录情况</w:t>
            </w:r>
          </w:p>
        </w:tc>
      </w:tr>
      <w:tr w:rsidR="00E00A78" w:rsidRPr="00731018" w:rsidTr="00B144DD">
        <w:trPr>
          <w:trHeight w:val="1129"/>
          <w:jc w:val="center"/>
        </w:trPr>
        <w:tc>
          <w:tcPr>
            <w:tcW w:w="916" w:type="dxa"/>
            <w:vMerge/>
            <w:vAlign w:val="center"/>
          </w:tcPr>
          <w:p w:rsidR="00E00A78" w:rsidRPr="00731018" w:rsidRDefault="00E00A78">
            <w:pPr>
              <w:spacing w:beforeLines="30" w:before="93" w:afterLines="30" w:after="93" w:line="340" w:lineRule="exac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E00A78" w:rsidRPr="00731018" w:rsidRDefault="00596B2D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专业负责人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(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专业骨干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、教研室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主任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(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副主任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实验室主任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(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副主任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)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履职情况督查</w:t>
            </w:r>
          </w:p>
        </w:tc>
        <w:tc>
          <w:tcPr>
            <w:tcW w:w="3119" w:type="dxa"/>
            <w:vAlign w:val="center"/>
          </w:tcPr>
          <w:p w:rsidR="00E00A78" w:rsidRPr="00731018" w:rsidRDefault="00596B2D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了解学院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(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部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)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考核工作流程情况；督查专业负责人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(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专业骨干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教研室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主任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(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副主任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实验室主任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(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副主任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)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工作职责落实情况。</w:t>
            </w:r>
          </w:p>
        </w:tc>
        <w:tc>
          <w:tcPr>
            <w:tcW w:w="2126" w:type="dxa"/>
            <w:vAlign w:val="center"/>
          </w:tcPr>
          <w:p w:rsidR="00596B2D" w:rsidRDefault="00596B2D" w:rsidP="00596B2D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校督导委、质管办</w:t>
            </w:r>
          </w:p>
          <w:p w:rsidR="00E00A78" w:rsidRPr="00731018" w:rsidRDefault="00596B2D" w:rsidP="00596B2D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校督导组专家根据联系学院的安排进行</w:t>
            </w:r>
            <w:r>
              <w:rPr>
                <w:rFonts w:ascii="Times New Roman" w:hAnsi="Times New Roman" w:hint="eastAsia"/>
                <w:sz w:val="18"/>
                <w:szCs w:val="18"/>
              </w:rPr>
              <w:t>检查</w:t>
            </w:r>
          </w:p>
        </w:tc>
        <w:tc>
          <w:tcPr>
            <w:tcW w:w="1530" w:type="dxa"/>
            <w:vAlign w:val="center"/>
          </w:tcPr>
          <w:p w:rsidR="00E00A78" w:rsidRPr="00731018" w:rsidRDefault="00596B2D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依据《井冈山大学本科专业负责人管理办法（修订）》</w:t>
            </w:r>
            <w:r>
              <w:rPr>
                <w:rFonts w:ascii="Times New Roman" w:hAnsi="Times New Roman" w:hint="eastAsia"/>
                <w:sz w:val="18"/>
                <w:szCs w:val="18"/>
              </w:rPr>
              <w:t>等</w:t>
            </w:r>
          </w:p>
        </w:tc>
      </w:tr>
      <w:tr w:rsidR="00F96CB0" w:rsidRPr="00731018" w:rsidTr="00CD7AF1">
        <w:trPr>
          <w:trHeight w:val="976"/>
          <w:jc w:val="center"/>
        </w:trPr>
        <w:tc>
          <w:tcPr>
            <w:tcW w:w="916" w:type="dxa"/>
            <w:vMerge/>
            <w:vAlign w:val="center"/>
          </w:tcPr>
          <w:p w:rsidR="00F96CB0" w:rsidRPr="00731018" w:rsidRDefault="00F96CB0" w:rsidP="00F96CB0">
            <w:pPr>
              <w:spacing w:beforeLines="30" w:before="93" w:afterLines="30" w:after="93" w:line="340" w:lineRule="exac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2597A">
              <w:rPr>
                <w:rFonts w:ascii="Times New Roman" w:hAnsi="Times New Roman" w:hint="eastAsia"/>
                <w:sz w:val="18"/>
                <w:szCs w:val="18"/>
              </w:rPr>
              <w:t>对本学期</w:t>
            </w:r>
            <w:r w:rsidRPr="00D2597A">
              <w:rPr>
                <w:rFonts w:ascii="Times New Roman" w:hAnsi="Times New Roman"/>
                <w:sz w:val="18"/>
                <w:szCs w:val="18"/>
              </w:rPr>
              <w:t>未</w:t>
            </w:r>
            <w:proofErr w:type="gramStart"/>
            <w:r w:rsidRPr="00D2597A">
              <w:rPr>
                <w:rFonts w:ascii="Times New Roman" w:hAnsi="Times New Roman" w:hint="eastAsia"/>
                <w:sz w:val="18"/>
                <w:szCs w:val="18"/>
              </w:rPr>
              <w:t>实施</w:t>
            </w:r>
            <w:r w:rsidRPr="00D2597A">
              <w:rPr>
                <w:rFonts w:ascii="Times New Roman" w:hAnsi="Times New Roman"/>
                <w:sz w:val="18"/>
                <w:szCs w:val="18"/>
              </w:rPr>
              <w:t>线</w:t>
            </w:r>
            <w:proofErr w:type="gramEnd"/>
            <w:r w:rsidRPr="00D2597A">
              <w:rPr>
                <w:rFonts w:ascii="Times New Roman" w:hAnsi="Times New Roman"/>
                <w:sz w:val="18"/>
                <w:szCs w:val="18"/>
              </w:rPr>
              <w:t>上教学</w:t>
            </w:r>
            <w:r w:rsidRPr="00D2597A">
              <w:rPr>
                <w:rFonts w:ascii="Times New Roman" w:hAnsi="Times New Roman" w:hint="eastAsia"/>
                <w:sz w:val="18"/>
                <w:szCs w:val="18"/>
              </w:rPr>
              <w:t>、已</w:t>
            </w:r>
            <w:r w:rsidRPr="00D2597A">
              <w:rPr>
                <w:rFonts w:ascii="Times New Roman" w:hAnsi="Times New Roman"/>
                <w:sz w:val="18"/>
                <w:szCs w:val="18"/>
              </w:rPr>
              <w:t>做</w:t>
            </w:r>
            <w:r w:rsidRPr="00D2597A">
              <w:rPr>
                <w:rFonts w:ascii="Times New Roman" w:hAnsi="Times New Roman" w:hint="eastAsia"/>
                <w:sz w:val="18"/>
                <w:szCs w:val="18"/>
              </w:rPr>
              <w:t>了</w:t>
            </w:r>
            <w:r w:rsidRPr="00D2597A">
              <w:rPr>
                <w:rFonts w:ascii="Times New Roman" w:hAnsi="Times New Roman"/>
                <w:sz w:val="18"/>
                <w:szCs w:val="18"/>
              </w:rPr>
              <w:t>教学计划调整的课程教学执行情况督查</w:t>
            </w:r>
          </w:p>
        </w:tc>
        <w:tc>
          <w:tcPr>
            <w:tcW w:w="3119" w:type="dxa"/>
            <w:vAlign w:val="center"/>
          </w:tcPr>
          <w:p w:rsidR="00F96CB0" w:rsidRPr="00731018" w:rsidRDefault="00F96CB0" w:rsidP="00F96CB0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督查</w:t>
            </w:r>
            <w:r w:rsidRPr="00D2597A">
              <w:rPr>
                <w:rFonts w:ascii="Times New Roman" w:hAnsi="Times New Roman"/>
                <w:sz w:val="18"/>
                <w:szCs w:val="18"/>
              </w:rPr>
              <w:t>课程</w:t>
            </w:r>
            <w:r>
              <w:rPr>
                <w:rFonts w:ascii="Times New Roman" w:hAnsi="Times New Roman" w:hint="eastAsia"/>
                <w:sz w:val="18"/>
                <w:szCs w:val="18"/>
              </w:rPr>
              <w:t>是否严格按照调整后的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计划执行</w:t>
            </w:r>
            <w:r>
              <w:rPr>
                <w:rFonts w:ascii="Times New Roman" w:hAnsi="Times New Roman" w:hint="eastAsia"/>
                <w:sz w:val="18"/>
                <w:szCs w:val="18"/>
              </w:rPr>
              <w:t>课堂</w:t>
            </w:r>
            <w:r w:rsidRPr="00D2597A">
              <w:rPr>
                <w:rFonts w:ascii="Times New Roman" w:hAnsi="Times New Roman"/>
                <w:sz w:val="18"/>
                <w:szCs w:val="18"/>
              </w:rPr>
              <w:t>教学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工作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。</w:t>
            </w:r>
          </w:p>
        </w:tc>
        <w:tc>
          <w:tcPr>
            <w:tcW w:w="2126" w:type="dxa"/>
            <w:vAlign w:val="center"/>
          </w:tcPr>
          <w:p w:rsidR="00F96CB0" w:rsidRDefault="00F96CB0" w:rsidP="00F96CB0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校督导委、质管办</w:t>
            </w:r>
          </w:p>
          <w:p w:rsidR="00F96CB0" w:rsidRPr="00731018" w:rsidRDefault="00F96CB0" w:rsidP="00F96CB0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校督导组专家根据联系学院的安排进行</w:t>
            </w:r>
            <w:r>
              <w:rPr>
                <w:rFonts w:ascii="Times New Roman" w:hAnsi="Times New Roman" w:hint="eastAsia"/>
                <w:sz w:val="18"/>
                <w:szCs w:val="18"/>
              </w:rPr>
              <w:t>督查</w:t>
            </w:r>
          </w:p>
        </w:tc>
        <w:tc>
          <w:tcPr>
            <w:tcW w:w="1530" w:type="dxa"/>
            <w:vAlign w:val="center"/>
          </w:tcPr>
          <w:p w:rsidR="00F96CB0" w:rsidRPr="00731018" w:rsidRDefault="00F96CB0" w:rsidP="00F96CB0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依据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本学期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井冈山大学</w:t>
            </w:r>
            <w:r>
              <w:rPr>
                <w:rFonts w:ascii="Times New Roman" w:hAnsi="Times New Roman" w:hint="eastAsia"/>
                <w:sz w:val="18"/>
                <w:szCs w:val="18"/>
              </w:rPr>
              <w:t>课程</w:t>
            </w:r>
            <w:r w:rsidRPr="00D2597A">
              <w:rPr>
                <w:rFonts w:ascii="Times New Roman" w:hAnsi="Times New Roman"/>
                <w:sz w:val="18"/>
                <w:szCs w:val="18"/>
              </w:rPr>
              <w:t>教学计划调整</w:t>
            </w:r>
            <w:r>
              <w:rPr>
                <w:rFonts w:ascii="Times New Roman" w:hAnsi="Times New Roman" w:hint="eastAsia"/>
                <w:sz w:val="18"/>
                <w:szCs w:val="18"/>
              </w:rPr>
              <w:t>申请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。</w:t>
            </w:r>
          </w:p>
        </w:tc>
      </w:tr>
      <w:tr w:rsidR="00F96CB0" w:rsidRPr="00731018" w:rsidTr="00F96CB0">
        <w:trPr>
          <w:trHeight w:val="1263"/>
          <w:jc w:val="center"/>
        </w:trPr>
        <w:tc>
          <w:tcPr>
            <w:tcW w:w="916" w:type="dxa"/>
            <w:vMerge w:val="restart"/>
            <w:vAlign w:val="center"/>
          </w:tcPr>
          <w:p w:rsidR="00F96CB0" w:rsidRPr="00731018" w:rsidRDefault="00F96CB0" w:rsidP="00F96CB0">
            <w:pPr>
              <w:spacing w:beforeLines="30" w:before="93" w:afterLines="30" w:after="93" w:line="340" w:lineRule="exac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2020.05</w:t>
            </w:r>
          </w:p>
        </w:tc>
        <w:tc>
          <w:tcPr>
            <w:tcW w:w="2056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校督导组成员按各自负责的学院对部分回头看教师、信息反馈教师等进行听课督导。</w:t>
            </w:r>
          </w:p>
        </w:tc>
        <w:tc>
          <w:tcPr>
            <w:tcW w:w="3119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诊断性评价或指导性评价</w:t>
            </w:r>
          </w:p>
        </w:tc>
        <w:tc>
          <w:tcPr>
            <w:tcW w:w="2126" w:type="dxa"/>
            <w:vAlign w:val="center"/>
          </w:tcPr>
          <w:p w:rsidR="00F96CB0" w:rsidRPr="00731018" w:rsidRDefault="00F96CB0" w:rsidP="00F96CB0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校督导组专家根据联系学院的安排进行督导</w:t>
            </w:r>
          </w:p>
        </w:tc>
        <w:tc>
          <w:tcPr>
            <w:tcW w:w="1530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学院相关人员参加</w:t>
            </w:r>
          </w:p>
        </w:tc>
      </w:tr>
      <w:tr w:rsidR="00F96CB0" w:rsidRPr="00731018">
        <w:trPr>
          <w:jc w:val="center"/>
        </w:trPr>
        <w:tc>
          <w:tcPr>
            <w:tcW w:w="916" w:type="dxa"/>
            <w:vMerge/>
            <w:vAlign w:val="center"/>
          </w:tcPr>
          <w:p w:rsidR="00F96CB0" w:rsidRPr="00731018" w:rsidRDefault="00F96CB0" w:rsidP="00F96CB0">
            <w:pPr>
              <w:spacing w:beforeLines="30" w:before="93" w:afterLines="30" w:after="93" w:line="340" w:lineRule="exac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梳理近三年督导反馈信息情况</w:t>
            </w:r>
          </w:p>
        </w:tc>
        <w:tc>
          <w:tcPr>
            <w:tcW w:w="3119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31018">
              <w:rPr>
                <w:rFonts w:ascii="Times New Roman" w:hAnsi="Times New Roman"/>
                <w:sz w:val="18"/>
                <w:szCs w:val="18"/>
              </w:rPr>
              <w:t>查阅近</w:t>
            </w:r>
            <w:proofErr w:type="gramEnd"/>
            <w:r w:rsidRPr="00731018">
              <w:rPr>
                <w:rFonts w:ascii="Times New Roman" w:hAnsi="Times New Roman"/>
                <w:sz w:val="18"/>
                <w:szCs w:val="18"/>
              </w:rPr>
              <w:t>三年督导简报，了解</w:t>
            </w:r>
            <w:proofErr w:type="gramStart"/>
            <w:r w:rsidRPr="00731018">
              <w:rPr>
                <w:rFonts w:ascii="Times New Roman" w:hAnsi="Times New Roman"/>
                <w:sz w:val="18"/>
                <w:szCs w:val="18"/>
              </w:rPr>
              <w:t>归纳近</w:t>
            </w:r>
            <w:proofErr w:type="gramEnd"/>
            <w:r w:rsidRPr="00731018">
              <w:rPr>
                <w:rFonts w:ascii="Times New Roman" w:hAnsi="Times New Roman"/>
                <w:sz w:val="18"/>
                <w:szCs w:val="18"/>
              </w:rPr>
              <w:t>三年来教学工作中存在的突出问题</w:t>
            </w:r>
          </w:p>
        </w:tc>
        <w:tc>
          <w:tcPr>
            <w:tcW w:w="2126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理科组</w:t>
            </w:r>
          </w:p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文科组</w:t>
            </w:r>
          </w:p>
        </w:tc>
        <w:tc>
          <w:tcPr>
            <w:tcW w:w="1530" w:type="dxa"/>
            <w:vAlign w:val="center"/>
          </w:tcPr>
          <w:p w:rsidR="00F96CB0" w:rsidRPr="00731018" w:rsidRDefault="00F96CB0" w:rsidP="00F96CB0">
            <w:pPr>
              <w:spacing w:beforeLines="30" w:before="93" w:afterLines="30" w:after="93" w:line="3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上学期遗留的工作</w:t>
            </w:r>
          </w:p>
        </w:tc>
      </w:tr>
      <w:tr w:rsidR="00F96CB0" w:rsidRPr="00731018">
        <w:trPr>
          <w:jc w:val="center"/>
        </w:trPr>
        <w:tc>
          <w:tcPr>
            <w:tcW w:w="916" w:type="dxa"/>
            <w:vMerge/>
            <w:vAlign w:val="center"/>
          </w:tcPr>
          <w:p w:rsidR="00F96CB0" w:rsidRPr="00731018" w:rsidRDefault="00F96CB0" w:rsidP="00F96CB0">
            <w:pPr>
              <w:spacing w:beforeLines="30" w:before="93" w:afterLines="30" w:after="93" w:line="340" w:lineRule="exac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教师网上</w:t>
            </w:r>
            <w:proofErr w:type="gramStart"/>
            <w:r w:rsidRPr="00731018">
              <w:rPr>
                <w:rFonts w:ascii="Times New Roman" w:hAnsi="Times New Roman"/>
                <w:sz w:val="18"/>
                <w:szCs w:val="18"/>
              </w:rPr>
              <w:t>建课质量</w:t>
            </w:r>
            <w:proofErr w:type="gramEnd"/>
            <w:r w:rsidRPr="00731018">
              <w:rPr>
                <w:rFonts w:ascii="Times New Roman" w:hAnsi="Times New Roman"/>
                <w:sz w:val="18"/>
                <w:szCs w:val="18"/>
              </w:rPr>
              <w:t>情况专项督查回头看</w:t>
            </w:r>
          </w:p>
        </w:tc>
        <w:tc>
          <w:tcPr>
            <w:tcW w:w="3119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了解各学院（部）对学校网上</w:t>
            </w:r>
            <w:proofErr w:type="gramStart"/>
            <w:r w:rsidRPr="00731018">
              <w:rPr>
                <w:rFonts w:ascii="Times New Roman" w:hAnsi="Times New Roman"/>
                <w:sz w:val="18"/>
                <w:szCs w:val="18"/>
              </w:rPr>
              <w:t>建课检查</w:t>
            </w:r>
            <w:proofErr w:type="gramEnd"/>
            <w:r w:rsidRPr="00731018">
              <w:rPr>
                <w:rFonts w:ascii="Times New Roman" w:hAnsi="Times New Roman"/>
                <w:sz w:val="18"/>
                <w:szCs w:val="18"/>
              </w:rPr>
              <w:t>反馈意见的整改情况；进一步发现教师网上课程建设存在的突出问题；总结网上课程建设整体质量。</w:t>
            </w:r>
          </w:p>
        </w:tc>
        <w:tc>
          <w:tcPr>
            <w:tcW w:w="2126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校督导组专家根据联系学院的安排分组</w:t>
            </w:r>
          </w:p>
        </w:tc>
        <w:tc>
          <w:tcPr>
            <w:tcW w:w="1530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专项督导通报</w:t>
            </w:r>
          </w:p>
        </w:tc>
      </w:tr>
      <w:tr w:rsidR="00F96CB0" w:rsidRPr="00731018">
        <w:trPr>
          <w:jc w:val="center"/>
        </w:trPr>
        <w:tc>
          <w:tcPr>
            <w:tcW w:w="916" w:type="dxa"/>
            <w:vMerge/>
            <w:vAlign w:val="center"/>
          </w:tcPr>
          <w:p w:rsidR="00F96CB0" w:rsidRPr="00731018" w:rsidRDefault="00F96CB0" w:rsidP="00F96CB0">
            <w:pPr>
              <w:spacing w:beforeLines="30" w:before="93" w:afterLines="30" w:after="93" w:line="340" w:lineRule="exac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F96CB0" w:rsidRPr="00731018" w:rsidRDefault="000B3688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校督导组成员按联系学院选择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1-2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个教研室参与教研室活动，教研室主任履职情况督查</w:t>
            </w:r>
          </w:p>
        </w:tc>
        <w:tc>
          <w:tcPr>
            <w:tcW w:w="3119" w:type="dxa"/>
            <w:vAlign w:val="center"/>
          </w:tcPr>
          <w:p w:rsidR="00F96CB0" w:rsidRPr="00731018" w:rsidRDefault="000B3688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了解教研室活动工作计划落实情况和学期工作总结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(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按听课计算工作量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)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，发现基层教学组织活动好的经验和存在问题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。</w:t>
            </w:r>
          </w:p>
        </w:tc>
        <w:tc>
          <w:tcPr>
            <w:tcW w:w="2126" w:type="dxa"/>
            <w:vAlign w:val="center"/>
          </w:tcPr>
          <w:p w:rsidR="00F96CB0" w:rsidRPr="00731018" w:rsidRDefault="000B3688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校督导组专家根据联系学院的安排参与</w:t>
            </w:r>
          </w:p>
        </w:tc>
        <w:tc>
          <w:tcPr>
            <w:tcW w:w="1530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6CB0" w:rsidRPr="00731018">
        <w:trPr>
          <w:jc w:val="center"/>
        </w:trPr>
        <w:tc>
          <w:tcPr>
            <w:tcW w:w="916" w:type="dxa"/>
            <w:vMerge/>
            <w:vAlign w:val="center"/>
          </w:tcPr>
          <w:p w:rsidR="00F96CB0" w:rsidRPr="00731018" w:rsidRDefault="00F96CB0" w:rsidP="00F96CB0">
            <w:pPr>
              <w:spacing w:beforeLines="30" w:before="93" w:afterLines="30" w:after="93" w:line="340" w:lineRule="exac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2020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届毕业生毕业论文（设计）督导</w:t>
            </w:r>
          </w:p>
        </w:tc>
        <w:tc>
          <w:tcPr>
            <w:tcW w:w="3119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检查毕业论文（设计）的规范性和质量。形成专题督导报告</w:t>
            </w:r>
          </w:p>
        </w:tc>
        <w:tc>
          <w:tcPr>
            <w:tcW w:w="2126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52" w:lineRule="exac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校督导委</w:t>
            </w:r>
          </w:p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学院督导组</w:t>
            </w:r>
          </w:p>
        </w:tc>
        <w:tc>
          <w:tcPr>
            <w:tcW w:w="1530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52" w:lineRule="exac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校督导委抽查、</w:t>
            </w:r>
          </w:p>
          <w:p w:rsidR="00F96CB0" w:rsidRPr="00731018" w:rsidRDefault="00F96CB0" w:rsidP="00F96CB0">
            <w:pPr>
              <w:spacing w:beforeLines="30" w:before="93" w:afterLines="30" w:after="93" w:line="340" w:lineRule="exact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院督导组自查</w:t>
            </w:r>
          </w:p>
        </w:tc>
      </w:tr>
      <w:tr w:rsidR="00F96CB0" w:rsidRPr="00731018">
        <w:trPr>
          <w:jc w:val="center"/>
        </w:trPr>
        <w:tc>
          <w:tcPr>
            <w:tcW w:w="916" w:type="dxa"/>
            <w:vMerge w:val="restart"/>
            <w:vAlign w:val="center"/>
          </w:tcPr>
          <w:p w:rsidR="00F96CB0" w:rsidRPr="00731018" w:rsidRDefault="00F96CB0" w:rsidP="00F96CB0">
            <w:pPr>
              <w:spacing w:beforeLines="30" w:before="93" w:afterLines="30" w:after="93" w:line="340" w:lineRule="exac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2020.06-2020.07</w:t>
            </w:r>
          </w:p>
        </w:tc>
        <w:tc>
          <w:tcPr>
            <w:tcW w:w="2056" w:type="dxa"/>
            <w:vAlign w:val="center"/>
          </w:tcPr>
          <w:p w:rsidR="00F96CB0" w:rsidRPr="00731018" w:rsidRDefault="000B3688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学院</w:t>
            </w:r>
            <w:r>
              <w:rPr>
                <w:rFonts w:ascii="Times New Roman" w:hAnsi="Times New Roman" w:hint="eastAsia"/>
                <w:sz w:val="18"/>
                <w:szCs w:val="18"/>
              </w:rPr>
              <w:t>(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部</w:t>
            </w:r>
            <w:r>
              <w:rPr>
                <w:rFonts w:ascii="Times New Roman" w:hAnsi="Times New Roman" w:hint="eastAsia"/>
                <w:sz w:val="18"/>
                <w:szCs w:val="18"/>
              </w:rPr>
              <w:t>)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专业人才培养方案修订专项督导</w:t>
            </w:r>
          </w:p>
        </w:tc>
        <w:tc>
          <w:tcPr>
            <w:tcW w:w="3119" w:type="dxa"/>
            <w:vAlign w:val="center"/>
          </w:tcPr>
          <w:p w:rsidR="00F96CB0" w:rsidRPr="00731018" w:rsidRDefault="000B3688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对学院（部）各专业人才培养方案修订工作进行督查；督促培养方案修订工作规范化和科学化。</w:t>
            </w:r>
          </w:p>
        </w:tc>
        <w:tc>
          <w:tcPr>
            <w:tcW w:w="2126" w:type="dxa"/>
            <w:vAlign w:val="center"/>
          </w:tcPr>
          <w:p w:rsidR="00F96CB0" w:rsidRPr="00731018" w:rsidRDefault="000B3688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学院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(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部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)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专业负责人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(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专业骨干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)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及学院督导组自查；学校督导委抽查</w:t>
            </w:r>
          </w:p>
        </w:tc>
        <w:tc>
          <w:tcPr>
            <w:tcW w:w="1530" w:type="dxa"/>
            <w:vAlign w:val="center"/>
          </w:tcPr>
          <w:p w:rsidR="00F96CB0" w:rsidRPr="00731018" w:rsidRDefault="000B3688" w:rsidP="00F96CB0">
            <w:pPr>
              <w:spacing w:beforeLines="30" w:before="93" w:afterLines="30" w:after="93" w:line="3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依据《井冈山大学本科人才培养方案管理办法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》</w:t>
            </w:r>
          </w:p>
        </w:tc>
      </w:tr>
      <w:tr w:rsidR="00F96CB0" w:rsidRPr="00731018">
        <w:trPr>
          <w:trHeight w:val="526"/>
          <w:jc w:val="center"/>
        </w:trPr>
        <w:tc>
          <w:tcPr>
            <w:tcW w:w="916" w:type="dxa"/>
            <w:vMerge/>
            <w:vAlign w:val="center"/>
          </w:tcPr>
          <w:p w:rsidR="00F96CB0" w:rsidRPr="00731018" w:rsidRDefault="00F96CB0" w:rsidP="00F96CB0">
            <w:pPr>
              <w:spacing w:beforeLines="30" w:before="93" w:afterLines="30" w:after="93" w:line="3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2597A">
              <w:rPr>
                <w:rFonts w:ascii="Times New Roman" w:hAnsi="Times New Roman" w:hint="eastAsia"/>
                <w:sz w:val="18"/>
                <w:szCs w:val="18"/>
              </w:rPr>
              <w:t>对本学期</w:t>
            </w:r>
            <w:r w:rsidRPr="00D2597A">
              <w:rPr>
                <w:rFonts w:ascii="Times New Roman" w:hAnsi="Times New Roman"/>
                <w:sz w:val="18"/>
                <w:szCs w:val="18"/>
              </w:rPr>
              <w:t>未</w:t>
            </w:r>
            <w:proofErr w:type="gramStart"/>
            <w:r w:rsidRPr="00D2597A">
              <w:rPr>
                <w:rFonts w:ascii="Times New Roman" w:hAnsi="Times New Roman" w:hint="eastAsia"/>
                <w:sz w:val="18"/>
                <w:szCs w:val="18"/>
              </w:rPr>
              <w:t>实施</w:t>
            </w:r>
            <w:r w:rsidRPr="00D2597A">
              <w:rPr>
                <w:rFonts w:ascii="Times New Roman" w:hAnsi="Times New Roman"/>
                <w:sz w:val="18"/>
                <w:szCs w:val="18"/>
              </w:rPr>
              <w:t>线</w:t>
            </w:r>
            <w:proofErr w:type="gramEnd"/>
            <w:r w:rsidRPr="00D2597A">
              <w:rPr>
                <w:rFonts w:ascii="Times New Roman" w:hAnsi="Times New Roman"/>
                <w:sz w:val="18"/>
                <w:szCs w:val="18"/>
              </w:rPr>
              <w:t>上教学</w:t>
            </w:r>
            <w:r w:rsidRPr="00D2597A">
              <w:rPr>
                <w:rFonts w:ascii="Times New Roman" w:hAnsi="Times New Roman" w:hint="eastAsia"/>
                <w:sz w:val="18"/>
                <w:szCs w:val="18"/>
              </w:rPr>
              <w:t>、已</w:t>
            </w:r>
            <w:r w:rsidRPr="00D2597A">
              <w:rPr>
                <w:rFonts w:ascii="Times New Roman" w:hAnsi="Times New Roman"/>
                <w:sz w:val="18"/>
                <w:szCs w:val="18"/>
              </w:rPr>
              <w:t>做</w:t>
            </w:r>
            <w:r w:rsidRPr="00D2597A">
              <w:rPr>
                <w:rFonts w:ascii="Times New Roman" w:hAnsi="Times New Roman" w:hint="eastAsia"/>
                <w:sz w:val="18"/>
                <w:szCs w:val="18"/>
              </w:rPr>
              <w:t>了</w:t>
            </w:r>
            <w:r w:rsidRPr="00D2597A">
              <w:rPr>
                <w:rFonts w:ascii="Times New Roman" w:hAnsi="Times New Roman"/>
                <w:sz w:val="18"/>
                <w:szCs w:val="18"/>
              </w:rPr>
              <w:t>教学计划调整的课程教学执行情况督查</w:t>
            </w:r>
          </w:p>
        </w:tc>
        <w:tc>
          <w:tcPr>
            <w:tcW w:w="3119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督查</w:t>
            </w:r>
            <w:r w:rsidRPr="00D2597A">
              <w:rPr>
                <w:rFonts w:ascii="Times New Roman" w:hAnsi="Times New Roman"/>
                <w:sz w:val="18"/>
                <w:szCs w:val="18"/>
              </w:rPr>
              <w:t>课程</w:t>
            </w:r>
            <w:r>
              <w:rPr>
                <w:rFonts w:ascii="Times New Roman" w:hAnsi="Times New Roman" w:hint="eastAsia"/>
                <w:sz w:val="18"/>
                <w:szCs w:val="18"/>
              </w:rPr>
              <w:t>是否严格按照调整后的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计划执行</w:t>
            </w:r>
            <w:r>
              <w:rPr>
                <w:rFonts w:ascii="Times New Roman" w:hAnsi="Times New Roman" w:hint="eastAsia"/>
                <w:sz w:val="18"/>
                <w:szCs w:val="18"/>
              </w:rPr>
              <w:t>课堂</w:t>
            </w:r>
            <w:r w:rsidRPr="00D2597A">
              <w:rPr>
                <w:rFonts w:ascii="Times New Roman" w:hAnsi="Times New Roman"/>
                <w:sz w:val="18"/>
                <w:szCs w:val="18"/>
              </w:rPr>
              <w:t>教学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工作。</w:t>
            </w:r>
          </w:p>
        </w:tc>
        <w:tc>
          <w:tcPr>
            <w:tcW w:w="2126" w:type="dxa"/>
            <w:vAlign w:val="center"/>
          </w:tcPr>
          <w:p w:rsidR="00F96CB0" w:rsidRDefault="00F96CB0" w:rsidP="00F96CB0">
            <w:pPr>
              <w:spacing w:beforeLines="20" w:before="62" w:afterLines="20" w:after="62"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校督导委、质管办</w:t>
            </w:r>
          </w:p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校督导组专家根据联系学院的安排进行</w:t>
            </w:r>
            <w:r>
              <w:rPr>
                <w:rFonts w:ascii="Times New Roman" w:hAnsi="Times New Roman" w:hint="eastAsia"/>
                <w:sz w:val="18"/>
                <w:szCs w:val="18"/>
              </w:rPr>
              <w:t>督查</w:t>
            </w:r>
          </w:p>
        </w:tc>
        <w:tc>
          <w:tcPr>
            <w:tcW w:w="1530" w:type="dxa"/>
            <w:vAlign w:val="center"/>
          </w:tcPr>
          <w:p w:rsidR="00F96CB0" w:rsidRPr="00731018" w:rsidRDefault="00F96CB0" w:rsidP="00F96CB0">
            <w:pPr>
              <w:spacing w:beforeLines="30" w:before="93" w:afterLines="30" w:after="93" w:line="3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依据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本学期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井冈山大学</w:t>
            </w:r>
            <w:r>
              <w:rPr>
                <w:rFonts w:ascii="Times New Roman" w:hAnsi="Times New Roman" w:hint="eastAsia"/>
                <w:sz w:val="18"/>
                <w:szCs w:val="18"/>
              </w:rPr>
              <w:t>课程</w:t>
            </w:r>
            <w:r w:rsidRPr="00D2597A">
              <w:rPr>
                <w:rFonts w:ascii="Times New Roman" w:hAnsi="Times New Roman"/>
                <w:sz w:val="18"/>
                <w:szCs w:val="18"/>
              </w:rPr>
              <w:t>教学计划调整</w:t>
            </w:r>
            <w:r>
              <w:rPr>
                <w:rFonts w:ascii="Times New Roman" w:hAnsi="Times New Roman" w:hint="eastAsia"/>
                <w:sz w:val="18"/>
                <w:szCs w:val="18"/>
              </w:rPr>
              <w:t>申请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。</w:t>
            </w:r>
          </w:p>
        </w:tc>
      </w:tr>
      <w:tr w:rsidR="00F96CB0" w:rsidRPr="00731018" w:rsidTr="00BB040D">
        <w:trPr>
          <w:trHeight w:val="1002"/>
          <w:jc w:val="center"/>
        </w:trPr>
        <w:tc>
          <w:tcPr>
            <w:tcW w:w="916" w:type="dxa"/>
            <w:vMerge/>
            <w:vAlign w:val="center"/>
          </w:tcPr>
          <w:p w:rsidR="00F96CB0" w:rsidRPr="00731018" w:rsidRDefault="00F96CB0" w:rsidP="00F96CB0">
            <w:pPr>
              <w:spacing w:beforeLines="30" w:before="93" w:afterLines="30" w:after="93" w:line="3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校督导组成员按各自负责的学院对部分回头看教师、信息反馈教师等进行听课督导。</w:t>
            </w:r>
          </w:p>
        </w:tc>
        <w:tc>
          <w:tcPr>
            <w:tcW w:w="3119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诊断性评价或指导性评价</w:t>
            </w:r>
          </w:p>
        </w:tc>
        <w:tc>
          <w:tcPr>
            <w:tcW w:w="2126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校督导组专家根据联系学院的安排进行</w:t>
            </w:r>
          </w:p>
        </w:tc>
        <w:tc>
          <w:tcPr>
            <w:tcW w:w="1530" w:type="dxa"/>
            <w:vAlign w:val="center"/>
          </w:tcPr>
          <w:p w:rsidR="00F96CB0" w:rsidRPr="00731018" w:rsidRDefault="00F96CB0" w:rsidP="00F96CB0">
            <w:pPr>
              <w:spacing w:beforeLines="30" w:before="93" w:afterLines="30" w:after="93" w:line="3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学院相关人员参加</w:t>
            </w:r>
          </w:p>
        </w:tc>
      </w:tr>
      <w:tr w:rsidR="00F96CB0" w:rsidRPr="00731018">
        <w:trPr>
          <w:trHeight w:val="526"/>
          <w:jc w:val="center"/>
        </w:trPr>
        <w:tc>
          <w:tcPr>
            <w:tcW w:w="916" w:type="dxa"/>
            <w:vMerge/>
            <w:vAlign w:val="center"/>
          </w:tcPr>
          <w:p w:rsidR="00F96CB0" w:rsidRPr="00731018" w:rsidRDefault="00F96CB0" w:rsidP="00F96CB0">
            <w:pPr>
              <w:spacing w:beforeLines="30" w:before="93" w:afterLines="30" w:after="93" w:line="3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学院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(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部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)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教师教学质量评价实施情况督查</w:t>
            </w:r>
          </w:p>
        </w:tc>
        <w:tc>
          <w:tcPr>
            <w:tcW w:w="3119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了解学院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(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部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)</w:t>
            </w:r>
            <w:r w:rsidRPr="00731018">
              <w:rPr>
                <w:rFonts w:ascii="Times New Roman" w:hAnsi="Times New Roman"/>
                <w:sz w:val="18"/>
                <w:szCs w:val="18"/>
              </w:rPr>
              <w:t>教师教学质量评价实施的情况，促进教学质量评价的科学性与规范性。</w:t>
            </w:r>
          </w:p>
        </w:tc>
        <w:tc>
          <w:tcPr>
            <w:tcW w:w="2126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校督导组专家根据联系学院的安排进行</w:t>
            </w:r>
          </w:p>
        </w:tc>
        <w:tc>
          <w:tcPr>
            <w:tcW w:w="1530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按照学校关于教师教学质量评价实施办法</w:t>
            </w:r>
          </w:p>
        </w:tc>
      </w:tr>
      <w:tr w:rsidR="00F96CB0" w:rsidRPr="00731018">
        <w:trPr>
          <w:trHeight w:val="526"/>
          <w:jc w:val="center"/>
        </w:trPr>
        <w:tc>
          <w:tcPr>
            <w:tcW w:w="916" w:type="dxa"/>
            <w:vMerge/>
            <w:vAlign w:val="center"/>
          </w:tcPr>
          <w:p w:rsidR="00F96CB0" w:rsidRPr="00731018" w:rsidRDefault="00F96CB0" w:rsidP="00F96CB0">
            <w:pPr>
              <w:spacing w:beforeLines="30" w:before="93" w:afterLines="30" w:after="93" w:line="3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听课情况汇总和反馈</w:t>
            </w:r>
          </w:p>
        </w:tc>
        <w:tc>
          <w:tcPr>
            <w:tcW w:w="3119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书面反馈所在学院、个别当面反馈及其指导</w:t>
            </w:r>
          </w:p>
        </w:tc>
        <w:tc>
          <w:tcPr>
            <w:tcW w:w="2126" w:type="dxa"/>
            <w:vAlign w:val="center"/>
          </w:tcPr>
          <w:p w:rsidR="00F96CB0" w:rsidRPr="00731018" w:rsidRDefault="00F96CB0" w:rsidP="00F96CB0">
            <w:pPr>
              <w:spacing w:beforeLines="10" w:before="31" w:afterLines="10" w:after="31" w:line="27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校督导委专家组成员</w:t>
            </w:r>
          </w:p>
        </w:tc>
        <w:tc>
          <w:tcPr>
            <w:tcW w:w="1530" w:type="dxa"/>
            <w:vAlign w:val="center"/>
          </w:tcPr>
          <w:p w:rsidR="00F96CB0" w:rsidRPr="00731018" w:rsidRDefault="00F96CB0" w:rsidP="00F96CB0">
            <w:pPr>
              <w:spacing w:beforeLines="30" w:before="93" w:afterLines="30" w:after="93" w:line="340" w:lineRule="exact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96CB0" w:rsidRPr="00731018">
        <w:trPr>
          <w:trHeight w:val="526"/>
          <w:jc w:val="center"/>
        </w:trPr>
        <w:tc>
          <w:tcPr>
            <w:tcW w:w="916" w:type="dxa"/>
            <w:vMerge/>
            <w:vAlign w:val="center"/>
          </w:tcPr>
          <w:p w:rsidR="00F96CB0" w:rsidRPr="00731018" w:rsidRDefault="00F96CB0" w:rsidP="00F96CB0">
            <w:pPr>
              <w:spacing w:beforeLines="30" w:before="93" w:afterLines="30" w:after="93" w:line="3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F96CB0" w:rsidRPr="00731018" w:rsidRDefault="00F96CB0" w:rsidP="00F96CB0">
            <w:pPr>
              <w:spacing w:beforeLines="30" w:before="93" w:afterLines="30" w:after="93" w:line="3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期末考试巡考</w:t>
            </w:r>
          </w:p>
        </w:tc>
        <w:tc>
          <w:tcPr>
            <w:tcW w:w="3119" w:type="dxa"/>
            <w:vAlign w:val="center"/>
          </w:tcPr>
          <w:p w:rsidR="00F96CB0" w:rsidRPr="00731018" w:rsidRDefault="00F96CB0" w:rsidP="00F96CB0">
            <w:pPr>
              <w:spacing w:beforeLines="30" w:before="93" w:afterLines="30" w:after="93" w:line="3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按教务处要求</w:t>
            </w:r>
          </w:p>
        </w:tc>
        <w:tc>
          <w:tcPr>
            <w:tcW w:w="2126" w:type="dxa"/>
            <w:vAlign w:val="center"/>
          </w:tcPr>
          <w:p w:rsidR="00F96CB0" w:rsidRPr="00731018" w:rsidRDefault="00F96CB0" w:rsidP="00F96CB0">
            <w:pPr>
              <w:spacing w:beforeLines="30" w:before="93" w:afterLines="30" w:after="93" w:line="3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校督导委专家组成员</w:t>
            </w:r>
          </w:p>
        </w:tc>
        <w:tc>
          <w:tcPr>
            <w:tcW w:w="1530" w:type="dxa"/>
            <w:vAlign w:val="center"/>
          </w:tcPr>
          <w:p w:rsidR="00F96CB0" w:rsidRPr="00731018" w:rsidRDefault="00F96CB0" w:rsidP="00F96CB0">
            <w:pPr>
              <w:spacing w:beforeLines="30" w:before="93" w:afterLines="30" w:after="93" w:line="340" w:lineRule="exact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31018">
              <w:rPr>
                <w:rFonts w:ascii="Times New Roman" w:hAnsi="Times New Roman"/>
                <w:sz w:val="18"/>
                <w:szCs w:val="18"/>
              </w:rPr>
              <w:t>按教务处安排</w:t>
            </w:r>
          </w:p>
        </w:tc>
      </w:tr>
    </w:tbl>
    <w:p w:rsidR="00E00A78" w:rsidRPr="00731018" w:rsidRDefault="007A49B6">
      <w:pPr>
        <w:widowControl/>
        <w:jc w:val="left"/>
        <w:rPr>
          <w:rFonts w:ascii="Times New Roman" w:eastAsia="仿宋_GB2312" w:hAnsi="Times New Roman"/>
          <w:color w:val="FF0000"/>
          <w:sz w:val="30"/>
          <w:szCs w:val="30"/>
        </w:rPr>
      </w:pPr>
      <w:r w:rsidRPr="00731018">
        <w:rPr>
          <w:rFonts w:ascii="Times New Roman" w:eastAsia="仿宋_GB2312" w:hAnsi="Times New Roman"/>
          <w:color w:val="FF0000"/>
          <w:sz w:val="30"/>
          <w:szCs w:val="30"/>
        </w:rPr>
        <w:br w:type="page"/>
      </w:r>
    </w:p>
    <w:p w:rsidR="00E00A78" w:rsidRPr="00731018" w:rsidRDefault="007A49B6">
      <w:pPr>
        <w:spacing w:line="540" w:lineRule="exact"/>
        <w:outlineLvl w:val="1"/>
        <w:rPr>
          <w:rFonts w:ascii="Times New Roman" w:eastAsia="楷体" w:hAnsi="Times New Roman"/>
          <w:bCs/>
          <w:sz w:val="28"/>
          <w:szCs w:val="28"/>
        </w:rPr>
      </w:pPr>
      <w:bookmarkStart w:id="3" w:name="_Toc13123477"/>
      <w:r w:rsidRPr="00731018">
        <w:rPr>
          <w:rFonts w:ascii="Times New Roman" w:eastAsia="楷体" w:hAnsi="Times New Roman"/>
          <w:bCs/>
          <w:sz w:val="28"/>
          <w:szCs w:val="28"/>
        </w:rPr>
        <w:lastRenderedPageBreak/>
        <w:t>附件</w:t>
      </w:r>
      <w:r w:rsidRPr="00731018">
        <w:rPr>
          <w:rFonts w:ascii="Times New Roman" w:eastAsia="楷体" w:hAnsi="Times New Roman"/>
          <w:bCs/>
          <w:sz w:val="28"/>
          <w:szCs w:val="28"/>
        </w:rPr>
        <w:t>2</w:t>
      </w:r>
      <w:bookmarkEnd w:id="3"/>
    </w:p>
    <w:p w:rsidR="00E00A78" w:rsidRPr="00731018" w:rsidRDefault="007A49B6">
      <w:pPr>
        <w:spacing w:beforeLines="50" w:before="156" w:afterLines="50" w:after="156" w:line="540" w:lineRule="exact"/>
        <w:jc w:val="center"/>
        <w:rPr>
          <w:rFonts w:ascii="Times New Roman" w:eastAsia="黑体" w:hAnsi="Times New Roman"/>
          <w:sz w:val="28"/>
          <w:szCs w:val="28"/>
        </w:rPr>
      </w:pPr>
      <w:r w:rsidRPr="00731018">
        <w:rPr>
          <w:rFonts w:ascii="Times New Roman" w:eastAsia="黑体" w:hAnsi="Times New Roman"/>
          <w:sz w:val="28"/>
          <w:szCs w:val="28"/>
        </w:rPr>
        <w:t>校督导委专家组成员联系学院（部）分工</w:t>
      </w:r>
    </w:p>
    <w:tbl>
      <w:tblPr>
        <w:tblW w:w="8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2168"/>
        <w:gridCol w:w="2167"/>
        <w:gridCol w:w="3091"/>
      </w:tblGrid>
      <w:tr w:rsidR="00E00A78" w:rsidRPr="00731018">
        <w:trPr>
          <w:trHeight w:val="795"/>
          <w:jc w:val="center"/>
        </w:trPr>
        <w:tc>
          <w:tcPr>
            <w:tcW w:w="1266" w:type="dxa"/>
            <w:vAlign w:val="center"/>
          </w:tcPr>
          <w:p w:rsidR="00E00A78" w:rsidRPr="00731018" w:rsidRDefault="007A49B6">
            <w:pPr>
              <w:spacing w:line="5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731018">
              <w:rPr>
                <w:rFonts w:ascii="Times New Roman" w:eastAsia="仿宋_GB2312" w:hAnsi="Times New Roman"/>
                <w:b/>
                <w:sz w:val="28"/>
                <w:szCs w:val="28"/>
              </w:rPr>
              <w:t>组别</w:t>
            </w:r>
          </w:p>
        </w:tc>
        <w:tc>
          <w:tcPr>
            <w:tcW w:w="2168" w:type="dxa"/>
            <w:vAlign w:val="center"/>
          </w:tcPr>
          <w:p w:rsidR="00E00A78" w:rsidRPr="00731018" w:rsidRDefault="007A49B6">
            <w:pPr>
              <w:spacing w:line="5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731018">
              <w:rPr>
                <w:rFonts w:ascii="Times New Roman" w:eastAsia="仿宋_GB2312" w:hAnsi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167" w:type="dxa"/>
            <w:vAlign w:val="center"/>
          </w:tcPr>
          <w:p w:rsidR="00E00A78" w:rsidRPr="00731018" w:rsidRDefault="007A49B6">
            <w:pPr>
              <w:spacing w:line="5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731018">
              <w:rPr>
                <w:rFonts w:ascii="Times New Roman" w:eastAsia="仿宋_GB2312" w:hAnsi="Times New Roman"/>
                <w:b/>
                <w:sz w:val="28"/>
                <w:szCs w:val="28"/>
              </w:rPr>
              <w:t>联系学院</w:t>
            </w:r>
          </w:p>
        </w:tc>
        <w:tc>
          <w:tcPr>
            <w:tcW w:w="3091" w:type="dxa"/>
            <w:vAlign w:val="center"/>
          </w:tcPr>
          <w:p w:rsidR="00E00A78" w:rsidRPr="00731018" w:rsidRDefault="007A49B6">
            <w:pPr>
              <w:spacing w:line="5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731018">
              <w:rPr>
                <w:rFonts w:ascii="Times New Roman" w:eastAsia="仿宋_GB2312" w:hAnsi="Times New Roman"/>
                <w:b/>
                <w:sz w:val="28"/>
                <w:szCs w:val="28"/>
              </w:rPr>
              <w:t>工作内容及要求</w:t>
            </w:r>
          </w:p>
        </w:tc>
      </w:tr>
      <w:tr w:rsidR="00E00A78" w:rsidRPr="00731018">
        <w:trPr>
          <w:trHeight w:val="1635"/>
          <w:jc w:val="center"/>
        </w:trPr>
        <w:tc>
          <w:tcPr>
            <w:tcW w:w="1266" w:type="dxa"/>
            <w:vAlign w:val="center"/>
          </w:tcPr>
          <w:p w:rsidR="00E00A78" w:rsidRPr="00731018" w:rsidRDefault="007A49B6">
            <w:pPr>
              <w:spacing w:line="5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vAlign w:val="center"/>
          </w:tcPr>
          <w:p w:rsidR="00E00A78" w:rsidRPr="00731018" w:rsidRDefault="007A49B6">
            <w:pPr>
              <w:spacing w:line="5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>郭礼智</w:t>
            </w: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>黄桃红</w:t>
            </w:r>
          </w:p>
        </w:tc>
        <w:tc>
          <w:tcPr>
            <w:tcW w:w="2167" w:type="dxa"/>
            <w:vAlign w:val="center"/>
          </w:tcPr>
          <w:p w:rsidR="00E00A78" w:rsidRPr="00731018" w:rsidRDefault="007A49B6">
            <w:pPr>
              <w:spacing w:line="5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>体育学院、艺术学院、商学院</w:t>
            </w:r>
          </w:p>
        </w:tc>
        <w:tc>
          <w:tcPr>
            <w:tcW w:w="3091" w:type="dxa"/>
            <w:vMerge w:val="restart"/>
            <w:vAlign w:val="center"/>
          </w:tcPr>
          <w:p w:rsidR="00E00A78" w:rsidRPr="00731018" w:rsidRDefault="007A49B6">
            <w:pPr>
              <w:numPr>
                <w:ilvl w:val="0"/>
                <w:numId w:val="1"/>
              </w:numPr>
              <w:spacing w:line="5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>督导学院（部）督导工作；</w:t>
            </w:r>
          </w:p>
          <w:p w:rsidR="00E00A78" w:rsidRPr="00731018" w:rsidRDefault="007A49B6">
            <w:pPr>
              <w:numPr>
                <w:ilvl w:val="0"/>
                <w:numId w:val="1"/>
              </w:numPr>
              <w:spacing w:line="5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>抽查学院（部）督导组督导员工作开展情况；</w:t>
            </w:r>
          </w:p>
          <w:p w:rsidR="00E00A78" w:rsidRPr="00731018" w:rsidRDefault="007A49B6">
            <w:pPr>
              <w:numPr>
                <w:ilvl w:val="0"/>
                <w:numId w:val="1"/>
              </w:numPr>
              <w:spacing w:line="5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>了解学院（部）开展督管、督教、督学工作情况；</w:t>
            </w:r>
          </w:p>
          <w:p w:rsidR="00E00A78" w:rsidRPr="00731018" w:rsidRDefault="007A49B6">
            <w:pPr>
              <w:numPr>
                <w:ilvl w:val="0"/>
                <w:numId w:val="1"/>
              </w:numPr>
              <w:spacing w:line="5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>征求督导工作意见和建议。</w:t>
            </w:r>
          </w:p>
        </w:tc>
      </w:tr>
      <w:tr w:rsidR="00E00A78" w:rsidRPr="00731018">
        <w:trPr>
          <w:trHeight w:val="1635"/>
          <w:jc w:val="center"/>
        </w:trPr>
        <w:tc>
          <w:tcPr>
            <w:tcW w:w="1266" w:type="dxa"/>
            <w:vAlign w:val="center"/>
          </w:tcPr>
          <w:p w:rsidR="00E00A78" w:rsidRPr="00731018" w:rsidRDefault="007A49B6">
            <w:pPr>
              <w:tabs>
                <w:tab w:val="left" w:pos="705"/>
              </w:tabs>
              <w:spacing w:line="5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2168" w:type="dxa"/>
            <w:vAlign w:val="center"/>
          </w:tcPr>
          <w:p w:rsidR="00E00A78" w:rsidRPr="00731018" w:rsidRDefault="007A49B6">
            <w:pPr>
              <w:spacing w:beforeLines="30" w:before="93" w:afterLines="30" w:after="93"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>胡荣华</w:t>
            </w: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proofErr w:type="gramStart"/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>毛丽红</w:t>
            </w:r>
            <w:proofErr w:type="gramEnd"/>
          </w:p>
        </w:tc>
        <w:tc>
          <w:tcPr>
            <w:tcW w:w="2167" w:type="dxa"/>
            <w:vAlign w:val="center"/>
          </w:tcPr>
          <w:p w:rsidR="00E00A78" w:rsidRPr="00731018" w:rsidRDefault="007A49B6">
            <w:pPr>
              <w:spacing w:beforeLines="30" w:before="93" w:afterLines="30" w:after="93" w:line="4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>数理学院、建工学院、医学部</w:t>
            </w:r>
          </w:p>
        </w:tc>
        <w:tc>
          <w:tcPr>
            <w:tcW w:w="3091" w:type="dxa"/>
            <w:vMerge/>
            <w:vAlign w:val="center"/>
          </w:tcPr>
          <w:p w:rsidR="00E00A78" w:rsidRPr="00731018" w:rsidRDefault="00E00A78">
            <w:pPr>
              <w:spacing w:line="5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00A78" w:rsidRPr="00731018">
        <w:trPr>
          <w:trHeight w:val="2652"/>
          <w:jc w:val="center"/>
        </w:trPr>
        <w:tc>
          <w:tcPr>
            <w:tcW w:w="1266" w:type="dxa"/>
            <w:vAlign w:val="center"/>
          </w:tcPr>
          <w:p w:rsidR="00E00A78" w:rsidRPr="00731018" w:rsidRDefault="007A49B6">
            <w:pPr>
              <w:tabs>
                <w:tab w:val="left" w:pos="570"/>
              </w:tabs>
              <w:spacing w:line="5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2168" w:type="dxa"/>
            <w:vAlign w:val="center"/>
          </w:tcPr>
          <w:p w:rsidR="00E00A78" w:rsidRPr="00731018" w:rsidRDefault="007A49B6">
            <w:pPr>
              <w:spacing w:beforeLines="30" w:before="93" w:afterLines="30" w:after="93"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>毛丹</w:t>
            </w: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proofErr w:type="gramStart"/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>段冬生</w:t>
            </w:r>
            <w:proofErr w:type="gramEnd"/>
          </w:p>
        </w:tc>
        <w:tc>
          <w:tcPr>
            <w:tcW w:w="2167" w:type="dxa"/>
            <w:vAlign w:val="center"/>
          </w:tcPr>
          <w:p w:rsidR="00E00A78" w:rsidRPr="00731018" w:rsidRDefault="007A49B6">
            <w:pPr>
              <w:spacing w:beforeLines="30" w:before="93" w:afterLines="30" w:after="93" w:line="4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>人文学院、政法学院、教育学院</w:t>
            </w:r>
          </w:p>
        </w:tc>
        <w:tc>
          <w:tcPr>
            <w:tcW w:w="3091" w:type="dxa"/>
            <w:vMerge/>
            <w:vAlign w:val="center"/>
          </w:tcPr>
          <w:p w:rsidR="00E00A78" w:rsidRPr="00731018" w:rsidRDefault="00E00A78">
            <w:pPr>
              <w:spacing w:line="5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00A78" w:rsidRPr="00731018">
        <w:trPr>
          <w:trHeight w:val="1635"/>
          <w:jc w:val="center"/>
        </w:trPr>
        <w:tc>
          <w:tcPr>
            <w:tcW w:w="1266" w:type="dxa"/>
            <w:vAlign w:val="center"/>
          </w:tcPr>
          <w:p w:rsidR="00E00A78" w:rsidRPr="00731018" w:rsidRDefault="007A49B6">
            <w:pPr>
              <w:spacing w:line="5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2168" w:type="dxa"/>
            <w:vAlign w:val="center"/>
          </w:tcPr>
          <w:p w:rsidR="00E00A78" w:rsidRPr="00731018" w:rsidRDefault="007A49B6">
            <w:pPr>
              <w:spacing w:beforeLines="30" w:before="93" w:afterLines="30" w:after="93"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>杨建平</w:t>
            </w: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>彭素琴</w:t>
            </w:r>
          </w:p>
        </w:tc>
        <w:tc>
          <w:tcPr>
            <w:tcW w:w="2167" w:type="dxa"/>
            <w:vAlign w:val="center"/>
          </w:tcPr>
          <w:p w:rsidR="00E00A78" w:rsidRPr="00731018" w:rsidRDefault="007A49B6">
            <w:pPr>
              <w:spacing w:beforeLines="30" w:before="93" w:afterLines="30" w:after="93" w:line="4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>马克思主义学院、外国语学院、生命科学学院</w:t>
            </w:r>
          </w:p>
        </w:tc>
        <w:tc>
          <w:tcPr>
            <w:tcW w:w="3091" w:type="dxa"/>
            <w:vMerge/>
            <w:vAlign w:val="center"/>
          </w:tcPr>
          <w:p w:rsidR="00E00A78" w:rsidRPr="00731018" w:rsidRDefault="00E00A78">
            <w:pPr>
              <w:spacing w:line="5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00A78" w:rsidRPr="00731018">
        <w:trPr>
          <w:trHeight w:val="2453"/>
          <w:jc w:val="center"/>
        </w:trPr>
        <w:tc>
          <w:tcPr>
            <w:tcW w:w="1266" w:type="dxa"/>
            <w:vAlign w:val="center"/>
          </w:tcPr>
          <w:p w:rsidR="00E00A78" w:rsidRPr="00731018" w:rsidRDefault="007A49B6">
            <w:pPr>
              <w:spacing w:line="5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2168" w:type="dxa"/>
            <w:vAlign w:val="center"/>
          </w:tcPr>
          <w:p w:rsidR="00E00A78" w:rsidRPr="00731018" w:rsidRDefault="007A49B6">
            <w:pPr>
              <w:spacing w:beforeLines="30" w:before="93" w:afterLines="30" w:after="93"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>阮文</w:t>
            </w: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>高红英</w:t>
            </w:r>
          </w:p>
        </w:tc>
        <w:tc>
          <w:tcPr>
            <w:tcW w:w="2167" w:type="dxa"/>
            <w:vAlign w:val="center"/>
          </w:tcPr>
          <w:p w:rsidR="00E00A78" w:rsidRPr="00731018" w:rsidRDefault="007A49B6">
            <w:pPr>
              <w:spacing w:beforeLines="30" w:before="93" w:afterLines="30" w:after="93" w:line="4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31018">
              <w:rPr>
                <w:rFonts w:ascii="Times New Roman" w:eastAsia="仿宋_GB2312" w:hAnsi="Times New Roman"/>
                <w:sz w:val="28"/>
                <w:szCs w:val="28"/>
              </w:rPr>
              <w:t>机电学院、化学化工学院、电信学院</w:t>
            </w:r>
          </w:p>
        </w:tc>
        <w:tc>
          <w:tcPr>
            <w:tcW w:w="3091" w:type="dxa"/>
            <w:vMerge/>
            <w:vAlign w:val="center"/>
          </w:tcPr>
          <w:p w:rsidR="00E00A78" w:rsidRPr="00731018" w:rsidRDefault="00E00A78">
            <w:pPr>
              <w:spacing w:line="5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E00A78" w:rsidRPr="00731018" w:rsidRDefault="00E00A78">
      <w:pPr>
        <w:spacing w:line="540" w:lineRule="exact"/>
        <w:rPr>
          <w:rFonts w:ascii="Times New Roman" w:eastAsia="仿宋" w:hAnsi="Times New Roman"/>
          <w:sz w:val="28"/>
          <w:szCs w:val="28"/>
        </w:rPr>
      </w:pPr>
    </w:p>
    <w:sectPr w:rsidR="00E00A78" w:rsidRPr="00731018" w:rsidSect="00CF46AC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293" w:rsidRDefault="00781293">
      <w:r>
        <w:separator/>
      </w:r>
    </w:p>
  </w:endnote>
  <w:endnote w:type="continuationSeparator" w:id="0">
    <w:p w:rsidR="00781293" w:rsidRDefault="0078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1384175"/>
    </w:sdtPr>
    <w:sdtEndPr/>
    <w:sdtContent>
      <w:p w:rsidR="00E00A78" w:rsidRDefault="007A49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C74" w:rsidRPr="00EB7C74">
          <w:rPr>
            <w:noProof/>
            <w:lang w:val="zh-CN"/>
          </w:rPr>
          <w:t>1</w:t>
        </w:r>
        <w:r>
          <w:fldChar w:fldCharType="end"/>
        </w:r>
      </w:p>
    </w:sdtContent>
  </w:sdt>
  <w:p w:rsidR="00E00A78" w:rsidRDefault="00E00A7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293" w:rsidRDefault="00781293">
      <w:r>
        <w:separator/>
      </w:r>
    </w:p>
  </w:footnote>
  <w:footnote w:type="continuationSeparator" w:id="0">
    <w:p w:rsidR="00781293" w:rsidRDefault="00781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78BC"/>
    <w:multiLevelType w:val="multilevel"/>
    <w:tmpl w:val="106A7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8B"/>
    <w:rsid w:val="00003D17"/>
    <w:rsid w:val="00012B27"/>
    <w:rsid w:val="000220ED"/>
    <w:rsid w:val="000B3688"/>
    <w:rsid w:val="000F7313"/>
    <w:rsid w:val="000F7765"/>
    <w:rsid w:val="001010DE"/>
    <w:rsid w:val="00186244"/>
    <w:rsid w:val="001B24D2"/>
    <w:rsid w:val="001B636B"/>
    <w:rsid w:val="001F1FBA"/>
    <w:rsid w:val="001F4693"/>
    <w:rsid w:val="00224A50"/>
    <w:rsid w:val="00255B5B"/>
    <w:rsid w:val="0027729B"/>
    <w:rsid w:val="002804B6"/>
    <w:rsid w:val="002A7CF6"/>
    <w:rsid w:val="002B4E17"/>
    <w:rsid w:val="002C5A7D"/>
    <w:rsid w:val="002E0302"/>
    <w:rsid w:val="002F026D"/>
    <w:rsid w:val="003016FE"/>
    <w:rsid w:val="00330D3C"/>
    <w:rsid w:val="00353CB3"/>
    <w:rsid w:val="00360C3A"/>
    <w:rsid w:val="00361EE9"/>
    <w:rsid w:val="003823BD"/>
    <w:rsid w:val="003A618F"/>
    <w:rsid w:val="003C719C"/>
    <w:rsid w:val="003D4D7A"/>
    <w:rsid w:val="003F2071"/>
    <w:rsid w:val="004126A6"/>
    <w:rsid w:val="00430B53"/>
    <w:rsid w:val="004414E2"/>
    <w:rsid w:val="004C38C5"/>
    <w:rsid w:val="004D66B6"/>
    <w:rsid w:val="0051586B"/>
    <w:rsid w:val="00553E0F"/>
    <w:rsid w:val="00563BB2"/>
    <w:rsid w:val="00571407"/>
    <w:rsid w:val="00596B2D"/>
    <w:rsid w:val="005A0F8B"/>
    <w:rsid w:val="005A6252"/>
    <w:rsid w:val="006604F1"/>
    <w:rsid w:val="00671CE0"/>
    <w:rsid w:val="00686937"/>
    <w:rsid w:val="006C0753"/>
    <w:rsid w:val="006D72B4"/>
    <w:rsid w:val="00731018"/>
    <w:rsid w:val="007403F6"/>
    <w:rsid w:val="007419EE"/>
    <w:rsid w:val="00781293"/>
    <w:rsid w:val="007A49B6"/>
    <w:rsid w:val="007B0CF2"/>
    <w:rsid w:val="00811774"/>
    <w:rsid w:val="00813EAD"/>
    <w:rsid w:val="00856851"/>
    <w:rsid w:val="008747AC"/>
    <w:rsid w:val="008B68AD"/>
    <w:rsid w:val="008D15D8"/>
    <w:rsid w:val="008F09EF"/>
    <w:rsid w:val="00914740"/>
    <w:rsid w:val="00956853"/>
    <w:rsid w:val="009811DD"/>
    <w:rsid w:val="00992299"/>
    <w:rsid w:val="009944F3"/>
    <w:rsid w:val="009A1F98"/>
    <w:rsid w:val="009C3E94"/>
    <w:rsid w:val="009F3904"/>
    <w:rsid w:val="009F5640"/>
    <w:rsid w:val="00A30B05"/>
    <w:rsid w:val="00AA6177"/>
    <w:rsid w:val="00AB25A0"/>
    <w:rsid w:val="00AC61D7"/>
    <w:rsid w:val="00B144DD"/>
    <w:rsid w:val="00B3338B"/>
    <w:rsid w:val="00B6022C"/>
    <w:rsid w:val="00B77D30"/>
    <w:rsid w:val="00BB040D"/>
    <w:rsid w:val="00BC24BB"/>
    <w:rsid w:val="00BD6CDF"/>
    <w:rsid w:val="00BE3DD0"/>
    <w:rsid w:val="00C13831"/>
    <w:rsid w:val="00C14E33"/>
    <w:rsid w:val="00C17D52"/>
    <w:rsid w:val="00C213AF"/>
    <w:rsid w:val="00C22F28"/>
    <w:rsid w:val="00C55004"/>
    <w:rsid w:val="00C800AE"/>
    <w:rsid w:val="00C80F32"/>
    <w:rsid w:val="00C862EE"/>
    <w:rsid w:val="00CA4AD8"/>
    <w:rsid w:val="00CB0996"/>
    <w:rsid w:val="00CD7A8B"/>
    <w:rsid w:val="00CD7AF1"/>
    <w:rsid w:val="00CF46AC"/>
    <w:rsid w:val="00D2597A"/>
    <w:rsid w:val="00D71436"/>
    <w:rsid w:val="00DB7F45"/>
    <w:rsid w:val="00DD18BC"/>
    <w:rsid w:val="00DD70EC"/>
    <w:rsid w:val="00DF7F49"/>
    <w:rsid w:val="00E00A78"/>
    <w:rsid w:val="00E065D4"/>
    <w:rsid w:val="00E3013F"/>
    <w:rsid w:val="00EB7C74"/>
    <w:rsid w:val="00EC0B7A"/>
    <w:rsid w:val="00F529F3"/>
    <w:rsid w:val="00F541EF"/>
    <w:rsid w:val="00F6374E"/>
    <w:rsid w:val="00F96CB0"/>
    <w:rsid w:val="00FA1853"/>
    <w:rsid w:val="01C659CC"/>
    <w:rsid w:val="06382CBB"/>
    <w:rsid w:val="08C9574E"/>
    <w:rsid w:val="0B016FE9"/>
    <w:rsid w:val="0BE5476E"/>
    <w:rsid w:val="0C9A64DC"/>
    <w:rsid w:val="107B1695"/>
    <w:rsid w:val="10D05606"/>
    <w:rsid w:val="12BB181A"/>
    <w:rsid w:val="12F81B34"/>
    <w:rsid w:val="13801F94"/>
    <w:rsid w:val="138D165B"/>
    <w:rsid w:val="15C7569C"/>
    <w:rsid w:val="1602024B"/>
    <w:rsid w:val="171B52AB"/>
    <w:rsid w:val="1ABF6C6E"/>
    <w:rsid w:val="1B6C1F30"/>
    <w:rsid w:val="1C394BBE"/>
    <w:rsid w:val="1CC022B8"/>
    <w:rsid w:val="1FDD6D4D"/>
    <w:rsid w:val="20A77AE4"/>
    <w:rsid w:val="226A0B13"/>
    <w:rsid w:val="22A92900"/>
    <w:rsid w:val="283A19C8"/>
    <w:rsid w:val="286653FA"/>
    <w:rsid w:val="28A946AF"/>
    <w:rsid w:val="2A7C1042"/>
    <w:rsid w:val="2BD60E3E"/>
    <w:rsid w:val="2EE45D8E"/>
    <w:rsid w:val="328A09CB"/>
    <w:rsid w:val="3544506D"/>
    <w:rsid w:val="368616EF"/>
    <w:rsid w:val="38475F65"/>
    <w:rsid w:val="38596124"/>
    <w:rsid w:val="3B994C0D"/>
    <w:rsid w:val="3C4606EF"/>
    <w:rsid w:val="3E6D0339"/>
    <w:rsid w:val="3EDC77A8"/>
    <w:rsid w:val="3EDD5878"/>
    <w:rsid w:val="41DF598A"/>
    <w:rsid w:val="43BA24F2"/>
    <w:rsid w:val="49B31E0D"/>
    <w:rsid w:val="4C536CAE"/>
    <w:rsid w:val="4CDD0CEA"/>
    <w:rsid w:val="4DCF7BAE"/>
    <w:rsid w:val="4FDC4E5C"/>
    <w:rsid w:val="505C4E61"/>
    <w:rsid w:val="50BB2550"/>
    <w:rsid w:val="516146F3"/>
    <w:rsid w:val="52580F6B"/>
    <w:rsid w:val="5306525D"/>
    <w:rsid w:val="573829DC"/>
    <w:rsid w:val="57F3581A"/>
    <w:rsid w:val="58263251"/>
    <w:rsid w:val="62E435DA"/>
    <w:rsid w:val="634250B6"/>
    <w:rsid w:val="6413720F"/>
    <w:rsid w:val="6439254F"/>
    <w:rsid w:val="652659F4"/>
    <w:rsid w:val="65662AF7"/>
    <w:rsid w:val="66096618"/>
    <w:rsid w:val="660D6FEF"/>
    <w:rsid w:val="672624B9"/>
    <w:rsid w:val="67327089"/>
    <w:rsid w:val="6AE86393"/>
    <w:rsid w:val="6D8319C3"/>
    <w:rsid w:val="6F7165F5"/>
    <w:rsid w:val="70C8706E"/>
    <w:rsid w:val="7560439B"/>
    <w:rsid w:val="76877771"/>
    <w:rsid w:val="787003B0"/>
    <w:rsid w:val="795064B4"/>
    <w:rsid w:val="7B1E28D3"/>
    <w:rsid w:val="7B3A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right" w:leader="dot" w:pos="8380"/>
      </w:tabs>
      <w:spacing w:after="100" w:line="360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left"/>
      <w:outlineLvl w:val="0"/>
    </w:pPr>
    <w:rPr>
      <w:rFonts w:asciiTheme="majorHAnsi" w:eastAsia="黑体" w:hAnsiTheme="majorHAnsi" w:cstheme="majorBidi"/>
      <w:b/>
      <w:bCs/>
      <w:sz w:val="28"/>
      <w:szCs w:val="32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黑体" w:hAnsiTheme="majorHAnsi" w:cstheme="majorBidi"/>
      <w:b/>
      <w:bCs/>
      <w:sz w:val="28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EB7C7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B7C74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right" w:leader="dot" w:pos="8380"/>
      </w:tabs>
      <w:spacing w:after="100" w:line="360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left"/>
      <w:outlineLvl w:val="0"/>
    </w:pPr>
    <w:rPr>
      <w:rFonts w:asciiTheme="majorHAnsi" w:eastAsia="黑体" w:hAnsiTheme="majorHAnsi" w:cstheme="majorBidi"/>
      <w:b/>
      <w:bCs/>
      <w:sz w:val="28"/>
      <w:szCs w:val="32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黑体" w:hAnsiTheme="majorHAnsi" w:cstheme="majorBidi"/>
      <w:b/>
      <w:bCs/>
      <w:sz w:val="28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EB7C7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B7C7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6EB95D-D35C-4868-B8E1-747F6DBD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1120</Words>
  <Characters>1412</Characters>
  <Application>Microsoft Office Word</Application>
  <DocSecurity>0</DocSecurity>
  <Lines>353</Lines>
  <Paragraphs>97</Paragraphs>
  <ScaleCrop>false</ScaleCrop>
  <Company>微软中国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黄立明</dc:creator>
  <cp:lastModifiedBy>侯凤莲</cp:lastModifiedBy>
  <cp:revision>2</cp:revision>
  <cp:lastPrinted>2019-07-04T02:23:00Z</cp:lastPrinted>
  <dcterms:created xsi:type="dcterms:W3CDTF">2020-04-02T07:09:00Z</dcterms:created>
  <dcterms:modified xsi:type="dcterms:W3CDTF">2020-04-02T07:19:00Z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