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F8" w:rsidRDefault="00E510E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p w:rsidR="00FE7BF8" w:rsidRDefault="00FE7BF8">
      <w:pPr>
        <w:widowControl/>
        <w:jc w:val="left"/>
      </w:pPr>
    </w:p>
    <w:p w:rsidR="00FE7BF8" w:rsidRDefault="00E510E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井冈山大学2022年学生排球比赛</w:t>
      </w:r>
    </w:p>
    <w:p w:rsidR="00FE7BF8" w:rsidRDefault="00E510E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竞赛规程</w:t>
      </w:r>
    </w:p>
    <w:p w:rsidR="00FE7BF8" w:rsidRDefault="00FE7BF8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FE7BF8" w:rsidRDefault="00E510E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一、主办</w:t>
      </w:r>
    </w:p>
    <w:p w:rsidR="00FE7BF8" w:rsidRDefault="00E510E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井冈山大学体育工作委员会</w:t>
      </w:r>
    </w:p>
    <w:p w:rsidR="00FE7BF8" w:rsidRDefault="00E510E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二、承办</w:t>
      </w:r>
    </w:p>
    <w:p w:rsidR="00FE7BF8" w:rsidRDefault="00E510E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井冈山大学体育学院</w:t>
      </w:r>
    </w:p>
    <w:p w:rsidR="00FE7BF8" w:rsidRDefault="00E510E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三、时间地点</w:t>
      </w:r>
    </w:p>
    <w:p w:rsidR="00FE7BF8" w:rsidRDefault="00E510E9">
      <w:pPr>
        <w:spacing w:line="560" w:lineRule="exact"/>
        <w:ind w:firstLineChars="200" w:firstLine="640"/>
        <w:rPr>
          <w:rFonts w:ascii="仿宋-g" w:eastAsia="仿宋-g" w:hAnsi="仿宋-g" w:cs="仿宋-g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时间：4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月23日-5月25日 每</w:t>
      </w:r>
      <w:r>
        <w:rPr>
          <w:rFonts w:ascii="仿宋-g" w:eastAsia="仿宋-g" w:hAnsi="仿宋-g" w:cs="仿宋-g" w:hint="eastAsia"/>
          <w:sz w:val="32"/>
          <w:szCs w:val="32"/>
        </w:rPr>
        <w:t>周六</w:t>
      </w:r>
      <w:r w:rsidR="00715CA2">
        <w:rPr>
          <w:rFonts w:ascii="仿宋-g" w:eastAsia="仿宋-g" w:hAnsi="仿宋-g" w:cs="仿宋-g" w:hint="eastAsia"/>
          <w:sz w:val="32"/>
          <w:szCs w:val="32"/>
        </w:rPr>
        <w:t>、</w:t>
      </w:r>
      <w:r>
        <w:rPr>
          <w:rFonts w:ascii="仿宋-g" w:eastAsia="仿宋-g" w:hAnsi="仿宋-g" w:cs="仿宋-g" w:hint="eastAsia"/>
          <w:sz w:val="32"/>
          <w:szCs w:val="32"/>
        </w:rPr>
        <w:t>日 上午8:00-12：00下午14:00-17:00</w:t>
      </w:r>
    </w:p>
    <w:p w:rsidR="00FE7BF8" w:rsidRDefault="00E510E9">
      <w:pPr>
        <w:spacing w:line="560" w:lineRule="exact"/>
        <w:ind w:firstLineChars="200" w:firstLine="640"/>
        <w:rPr>
          <w:rFonts w:ascii="宋体" w:hAnsi="宋体" w:cs="Arial"/>
          <w:color w:val="2B2B2B"/>
          <w:kern w:val="0"/>
          <w:sz w:val="24"/>
          <w:szCs w:val="24"/>
        </w:rPr>
      </w:pPr>
      <w:r>
        <w:rPr>
          <w:rFonts w:ascii="仿宋_GB2312" w:eastAsia="仿宋_GB2312" w:hint="eastAsia"/>
          <w:sz w:val="32"/>
          <w:szCs w:val="32"/>
        </w:rPr>
        <w:t>地点：</w:t>
      </w:r>
      <w:r>
        <w:rPr>
          <w:rFonts w:ascii="仿宋" w:eastAsia="仿宋" w:hAnsi="仿宋" w:cs="仿宋" w:hint="eastAsia"/>
          <w:color w:val="2B2B2B"/>
          <w:kern w:val="0"/>
          <w:sz w:val="32"/>
          <w:szCs w:val="32"/>
        </w:rPr>
        <w:t>学校北区排球场</w:t>
      </w:r>
    </w:p>
    <w:p w:rsidR="00FE7BF8" w:rsidRDefault="00E510E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四、参赛资格</w:t>
      </w:r>
    </w:p>
    <w:p w:rsidR="00FE7BF8" w:rsidRDefault="00E510E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（一）参赛运动员需为井冈山大学在校注册大学生。</w:t>
      </w:r>
    </w:p>
    <w:p w:rsidR="00FE7BF8" w:rsidRDefault="00E510E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（二）运动员必须经医疗机构检查，证明身体健康，适合参加该比赛，请自购参赛期间意外伤害保险，比赛期间出现健康、安全等问题由参赛运动员自行负责。</w:t>
      </w:r>
    </w:p>
    <w:p w:rsidR="00FE7BF8" w:rsidRDefault="00E510E9" w:rsidP="000F05F1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（三）运动员需按疫情防控要求，做好相关防疫工作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E7BF8" w:rsidRDefault="00E510E9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五、报名方式</w:t>
      </w:r>
    </w:p>
    <w:p w:rsidR="00FE7BF8" w:rsidRDefault="00E510E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以学院为单位报名参加，分成男女队分别比赛。每队限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报领队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一名，教练一名，队员8名。名单一经确认上报后就不得再做更改。</w:t>
      </w:r>
    </w:p>
    <w:p w:rsidR="00FE7BF8" w:rsidRDefault="00E510E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各学院(部)将纸质报名表按要求填写好交送给联系老师，并将电子文档发送至邮箱：28675939@qq.com （报名表见附件）</w:t>
      </w:r>
    </w:p>
    <w:p w:rsidR="00FE7BF8" w:rsidRDefault="00E510E9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六、报名时间、地点</w:t>
      </w:r>
    </w:p>
    <w:p w:rsidR="00FE7BF8" w:rsidRDefault="00E510E9">
      <w:pPr>
        <w:spacing w:line="360" w:lineRule="auto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1、报名截至时间： 2022年4月19日下午16:00点</w:t>
      </w:r>
    </w:p>
    <w:p w:rsidR="00FE7BF8" w:rsidRDefault="00E510E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2、报名地点：体育学院公共体育教学部</w:t>
      </w:r>
    </w:p>
    <w:p w:rsidR="00FE7BF8" w:rsidRDefault="00E510E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3、联系人：  罗洪老师  电话： 15170657576</w:t>
      </w:r>
    </w:p>
    <w:p w:rsidR="00FE7BF8" w:rsidRDefault="00E510E9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七、竞赛办法</w:t>
      </w:r>
    </w:p>
    <w:p w:rsidR="00FE7BF8" w:rsidRDefault="00E510E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（一）本次比赛采用中国排球协会审定的《排球竞赛规则2013—2017》。</w:t>
      </w:r>
    </w:p>
    <w:p w:rsidR="00FE7BF8" w:rsidRDefault="00E510E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（二）比赛采用五局三胜制。</w:t>
      </w:r>
    </w:p>
    <w:p w:rsidR="00FE7BF8" w:rsidRDefault="00E510E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比赛采用以2021年前四名队伍为种子队进行分组抽签，交叉淘汰赛办法，决出最终名次。各组别的参赛队伍为6队或6队以下时，比赛采用单循环制进行比赛。</w:t>
      </w:r>
    </w:p>
    <w:p w:rsidR="00FE7BF8" w:rsidRDefault="00E510E9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八、录取名次及奖励办法</w:t>
      </w:r>
    </w:p>
    <w:p w:rsidR="00FE7BF8" w:rsidRDefault="00E510E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男女队分别取前六名分别给予奖励</w:t>
      </w:r>
    </w:p>
    <w:p w:rsidR="00FE7BF8" w:rsidRPr="000F05F1" w:rsidRDefault="00E510E9" w:rsidP="000F05F1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 w:rsidRPr="000F05F1">
        <w:rPr>
          <w:rFonts w:ascii="黑体" w:eastAsia="黑体" w:hAnsi="黑体" w:hint="eastAsia"/>
          <w:color w:val="000000"/>
          <w:sz w:val="32"/>
          <w:szCs w:val="32"/>
        </w:rPr>
        <w:t xml:space="preserve">九、其他 </w:t>
      </w:r>
    </w:p>
    <w:p w:rsidR="00FE7BF8" w:rsidRPr="000F05F1" w:rsidRDefault="00E510E9" w:rsidP="000F05F1">
      <w:pPr>
        <w:spacing w:line="360" w:lineRule="auto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0F05F1">
        <w:rPr>
          <w:rFonts w:ascii="仿宋_GB2312" w:eastAsia="仿宋_GB2312" w:hAnsi="仿宋" w:hint="eastAsia"/>
          <w:color w:val="000000"/>
          <w:sz w:val="32"/>
          <w:szCs w:val="32"/>
        </w:rPr>
        <w:t xml:space="preserve">1.比赛队应准时到场，迟到十分钟以弃权论。 </w:t>
      </w:r>
    </w:p>
    <w:p w:rsidR="00FE7BF8" w:rsidRPr="000F05F1" w:rsidRDefault="00E510E9" w:rsidP="000F05F1">
      <w:pPr>
        <w:spacing w:line="360" w:lineRule="auto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0F05F1">
        <w:rPr>
          <w:rFonts w:ascii="仿宋_GB2312" w:eastAsia="仿宋_GB2312" w:hAnsi="仿宋" w:hint="eastAsia"/>
          <w:color w:val="000000"/>
          <w:sz w:val="32"/>
          <w:szCs w:val="32"/>
        </w:rPr>
        <w:t>2.各参赛队</w:t>
      </w:r>
      <w:proofErr w:type="gramStart"/>
      <w:r w:rsidRPr="000F05F1">
        <w:rPr>
          <w:rFonts w:ascii="仿宋_GB2312" w:eastAsia="仿宋_GB2312" w:hAnsi="仿宋" w:hint="eastAsia"/>
          <w:color w:val="000000"/>
          <w:sz w:val="32"/>
          <w:szCs w:val="32"/>
        </w:rPr>
        <w:t>需着</w:t>
      </w:r>
      <w:proofErr w:type="gramEnd"/>
      <w:r w:rsidRPr="000F05F1">
        <w:rPr>
          <w:rFonts w:ascii="仿宋_GB2312" w:eastAsia="仿宋_GB2312" w:hAnsi="仿宋" w:hint="eastAsia"/>
          <w:color w:val="000000"/>
          <w:sz w:val="32"/>
          <w:szCs w:val="32"/>
        </w:rPr>
        <w:t xml:space="preserve">统一比赛服装，上衣需有明显号码。 </w:t>
      </w:r>
    </w:p>
    <w:p w:rsidR="00FE7BF8" w:rsidRPr="000F05F1" w:rsidRDefault="00E510E9" w:rsidP="000F05F1">
      <w:pPr>
        <w:spacing w:line="360" w:lineRule="auto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0F05F1">
        <w:rPr>
          <w:rFonts w:ascii="仿宋_GB2312" w:eastAsia="仿宋_GB2312" w:hAnsi="仿宋" w:hint="eastAsia"/>
          <w:color w:val="000000"/>
          <w:sz w:val="32"/>
          <w:szCs w:val="32"/>
        </w:rPr>
        <w:t xml:space="preserve">3.如遇雨天则顺延，特殊情况将另行通知。 </w:t>
      </w:r>
    </w:p>
    <w:p w:rsidR="00FE7BF8" w:rsidRDefault="00E510E9">
      <w:pPr>
        <w:spacing w:line="560" w:lineRule="exact"/>
        <w:ind w:firstLineChars="200" w:firstLine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b/>
          <w:color w:val="2B2B2B"/>
          <w:kern w:val="0"/>
          <w:sz w:val="32"/>
          <w:szCs w:val="32"/>
        </w:rPr>
        <w:t>十、</w:t>
      </w:r>
      <w:r>
        <w:rPr>
          <w:rFonts w:ascii="黑体" w:eastAsia="黑体" w:hAnsi="黑体" w:hint="eastAsia"/>
          <w:sz w:val="32"/>
          <w:szCs w:val="32"/>
        </w:rPr>
        <w:t>本规程解释权、修改权属井冈山大学体育学院，未尽事宜另行通知</w:t>
      </w:r>
    </w:p>
    <w:p w:rsidR="00FE7BF8" w:rsidRDefault="00E510E9">
      <w:pPr>
        <w:widowControl/>
        <w:spacing w:before="100" w:beforeAutospacing="1" w:after="375" w:line="360" w:lineRule="atLeast"/>
        <w:ind w:firstLineChars="200" w:firstLine="643"/>
        <w:jc w:val="left"/>
        <w:rPr>
          <w:rFonts w:ascii="黑体" w:eastAsia="黑体" w:hAnsi="黑体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十一、未尽事宜、另行通知</w:t>
      </w:r>
    </w:p>
    <w:p w:rsidR="00FE7BF8" w:rsidRDefault="00E510E9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</w:p>
    <w:p w:rsidR="00FE7BF8" w:rsidRDefault="00B664B7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2022</w:t>
      </w:r>
      <w:r w:rsidR="00E510E9">
        <w:rPr>
          <w:rFonts w:ascii="仿宋_GB2312" w:eastAsia="仿宋_GB2312" w:hAnsi="仿宋" w:hint="eastAsia"/>
          <w:color w:val="000000"/>
          <w:sz w:val="32"/>
          <w:szCs w:val="32"/>
        </w:rPr>
        <w:t>年井冈山大学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学生</w:t>
      </w:r>
      <w:r w:rsidR="00E510E9">
        <w:rPr>
          <w:rFonts w:ascii="仿宋_GB2312" w:eastAsia="仿宋_GB2312" w:hAnsi="仿宋" w:hint="eastAsia"/>
          <w:color w:val="000000"/>
          <w:sz w:val="32"/>
          <w:szCs w:val="32"/>
        </w:rPr>
        <w:t>排球比赛报名表(男队)</w:t>
      </w:r>
    </w:p>
    <w:p w:rsidR="00FE7BF8" w:rsidRDefault="00E510E9">
      <w:pPr>
        <w:widowControl/>
        <w:spacing w:line="560" w:lineRule="exact"/>
        <w:ind w:firstLineChars="200" w:firstLine="480"/>
        <w:jc w:val="left"/>
        <w:rPr>
          <w:rFonts w:ascii="仿宋_GB2312" w:eastAsia="仿宋_GB2312" w:hAnsi="仿宋"/>
          <w:color w:val="00000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领队：　　　　</w:t>
      </w:r>
      <w:r>
        <w:rPr>
          <w:rFonts w:eastAsia="仿宋_GB2312" w:cs="Calibri"/>
          <w:color w:val="000000"/>
          <w:sz w:val="24"/>
          <w:szCs w:val="24"/>
        </w:rPr>
        <w:t>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教练：　      </w:t>
      </w:r>
      <w:r>
        <w:rPr>
          <w:rFonts w:eastAsia="仿宋_GB2312" w:cs="Calibri"/>
          <w:color w:val="000000"/>
          <w:sz w:val="24"/>
          <w:szCs w:val="24"/>
        </w:rPr>
        <w:t>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队长联系方式：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131"/>
        <w:gridCol w:w="2132"/>
        <w:gridCol w:w="2126"/>
      </w:tblGrid>
      <w:tr w:rsidR="00FE7BF8">
        <w:trPr>
          <w:trHeight w:val="352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　 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班　 级</w:t>
            </w: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FE7BF8" w:rsidRDefault="00FE7BF8">
      <w:pPr>
        <w:widowControl/>
        <w:shd w:val="clear" w:color="auto" w:fill="E1E4F3"/>
        <w:spacing w:before="100" w:beforeAutospacing="1" w:after="100" w:afterAutospacing="1" w:line="312" w:lineRule="atLeast"/>
        <w:jc w:val="left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</w:p>
    <w:p w:rsidR="00FE7BF8" w:rsidRDefault="00E510E9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2022年井冈山大学</w:t>
      </w:r>
      <w:r w:rsidR="00B664B7">
        <w:rPr>
          <w:rFonts w:ascii="仿宋_GB2312" w:eastAsia="仿宋_GB2312" w:hAnsi="仿宋" w:hint="eastAsia"/>
          <w:color w:val="000000"/>
          <w:sz w:val="32"/>
          <w:szCs w:val="32"/>
        </w:rPr>
        <w:t>学生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排球比赛报名表</w:t>
      </w:r>
      <w:r>
        <w:rPr>
          <w:rFonts w:eastAsia="仿宋_GB2312" w:cs="Calibri"/>
          <w:color w:val="000000"/>
          <w:sz w:val="32"/>
          <w:szCs w:val="32"/>
        </w:rPr>
        <w:t> (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女队</w:t>
      </w:r>
      <w:r>
        <w:rPr>
          <w:rFonts w:eastAsia="仿宋_GB2312" w:cs="Calibri"/>
          <w:color w:val="000000"/>
          <w:sz w:val="32"/>
          <w:szCs w:val="32"/>
        </w:rPr>
        <w:t> )</w:t>
      </w:r>
    </w:p>
    <w:p w:rsidR="00FE7BF8" w:rsidRDefault="00E510E9">
      <w:pPr>
        <w:widowControl/>
        <w:spacing w:line="560" w:lineRule="exact"/>
        <w:ind w:firstLineChars="200" w:firstLine="480"/>
        <w:jc w:val="left"/>
        <w:rPr>
          <w:rFonts w:ascii="仿宋_GB2312" w:eastAsia="仿宋_GB2312" w:hAnsi="仿宋"/>
          <w:color w:val="00000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领队：　　　</w:t>
      </w:r>
      <w:r>
        <w:rPr>
          <w:rFonts w:eastAsia="仿宋_GB2312" w:cs="Calibri"/>
          <w:color w:val="000000"/>
          <w:sz w:val="24"/>
          <w:szCs w:val="24"/>
        </w:rPr>
        <w:t>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教练：　　　</w:t>
      </w:r>
      <w:r>
        <w:rPr>
          <w:rFonts w:eastAsia="仿宋_GB2312" w:cs="Calibri"/>
          <w:color w:val="000000"/>
          <w:sz w:val="24"/>
          <w:szCs w:val="24"/>
        </w:rPr>
        <w:t>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队长联系方式：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131"/>
        <w:gridCol w:w="2132"/>
        <w:gridCol w:w="2126"/>
      </w:tblGrid>
      <w:tr w:rsidR="00FE7BF8">
        <w:trPr>
          <w:trHeight w:val="352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　 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班　 级</w:t>
            </w: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ind w:firstLineChars="400" w:firstLine="72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FE7BF8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FE7BF8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F8" w:rsidRDefault="00E510E9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FE7BF8" w:rsidRDefault="00E510E9">
      <w:pPr>
        <w:widowControl/>
        <w:shd w:val="clear" w:color="auto" w:fill="E1E4F3"/>
        <w:spacing w:before="100" w:beforeAutospacing="1" w:after="100" w:afterAutospacing="1" w:line="312" w:lineRule="atLeast"/>
        <w:jc w:val="center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color w:val="666666"/>
          <w:kern w:val="0"/>
          <w:sz w:val="18"/>
          <w:szCs w:val="18"/>
        </w:rPr>
        <w:t> </w:t>
      </w:r>
    </w:p>
    <w:p w:rsidR="00FE7BF8" w:rsidRDefault="00FE7BF8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FE7BF8" w:rsidRDefault="00FE7BF8"/>
    <w:sectPr w:rsidR="00FE7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A3" w:rsidRDefault="00E431A3" w:rsidP="005D0B98">
      <w:r>
        <w:separator/>
      </w:r>
    </w:p>
  </w:endnote>
  <w:endnote w:type="continuationSeparator" w:id="0">
    <w:p w:rsidR="00E431A3" w:rsidRDefault="00E431A3" w:rsidP="005D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-g">
    <w:altName w:val="仿宋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A3" w:rsidRDefault="00E431A3" w:rsidP="005D0B98">
      <w:r>
        <w:separator/>
      </w:r>
    </w:p>
  </w:footnote>
  <w:footnote w:type="continuationSeparator" w:id="0">
    <w:p w:rsidR="00E431A3" w:rsidRDefault="00E431A3" w:rsidP="005D0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F8"/>
    <w:rsid w:val="000F05F1"/>
    <w:rsid w:val="005D0B98"/>
    <w:rsid w:val="00715CA2"/>
    <w:rsid w:val="00B664B7"/>
    <w:rsid w:val="00E431A3"/>
    <w:rsid w:val="00E510E9"/>
    <w:rsid w:val="00FE7BF8"/>
    <w:rsid w:val="040D7758"/>
    <w:rsid w:val="1A9C3E1B"/>
    <w:rsid w:val="574F2D85"/>
    <w:rsid w:val="596668C9"/>
    <w:rsid w:val="683D1335"/>
    <w:rsid w:val="695F47AE"/>
    <w:rsid w:val="6B750440"/>
    <w:rsid w:val="70556972"/>
    <w:rsid w:val="7D42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侯凤莲</cp:lastModifiedBy>
  <cp:revision>6</cp:revision>
  <cp:lastPrinted>2022-04-15T08:02:00Z</cp:lastPrinted>
  <dcterms:created xsi:type="dcterms:W3CDTF">2014-10-29T12:08:00Z</dcterms:created>
  <dcterms:modified xsi:type="dcterms:W3CDTF">2022-04-15T08:21:00Z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C044BD2FDA024366B7440C6D625298EF</vt:lpwstr>
  </property>
  <property fmtid="{D5CDD505-2E9C-101B-9397-08002B2CF9AE}" pid="4" name="commondata">
    <vt:lpwstr>eyJoZGlkIjoiZmU4MWQzZjkxZDg0NDJhM2I5ZTM2NWExMjU3ZDBmYWYifQ==</vt:lpwstr>
  </property>
</Properties>
</file>